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6027"/>
        <w:gridCol w:w="210"/>
      </w:tblGrid>
      <w:tr w:rsidR="00C55B14" w:rsidRPr="00C55B14" w:rsidTr="001F763C">
        <w:trPr>
          <w:cantSplit/>
          <w:trHeight w:val="40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706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 w:rsidTr="001F763C">
        <w:trPr>
          <w:cantSplit/>
          <w:trHeight w:val="3003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210"/>
              <w:jc w:val="right"/>
            </w:pPr>
            <w:r w:rsidRPr="00C55B14">
              <w:rPr>
                <w:rFonts w:hint="eastAsia"/>
              </w:rPr>
              <w:t>年　　月　　日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  <w:r w:rsidR="001F763C">
              <w:rPr>
                <w:rFonts w:hint="eastAsia"/>
              </w:rPr>
              <w:t xml:space="preserve">　　岡山市長</w:t>
            </w:r>
            <w:r w:rsidRPr="00C55B14">
              <w:rPr>
                <w:rFonts w:hint="eastAsia"/>
              </w:rPr>
              <w:t xml:space="preserve">　</w:t>
            </w:r>
            <w:r w:rsidR="001F763C">
              <w:rPr>
                <w:rFonts w:hint="eastAsia"/>
              </w:rPr>
              <w:t>様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</w:t>
            </w:r>
            <w:r w:rsidR="001F763C">
              <w:rPr>
                <w:rFonts w:hint="eastAsia"/>
              </w:rPr>
              <w:t xml:space="preserve">　　　　</w:t>
            </w:r>
            <w:r w:rsidR="0093396E" w:rsidRPr="00C55B14">
              <w:rPr>
                <w:rFonts w:hint="eastAsia"/>
              </w:rPr>
              <w:t xml:space="preserve">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</w:t>
            </w:r>
            <w:r w:rsidR="001F763C">
              <w:rPr>
                <w:rFonts w:hint="eastAsia"/>
              </w:rPr>
              <w:t xml:space="preserve">　　　　</w:t>
            </w:r>
            <w:r w:rsidRPr="00C55B14">
              <w:rPr>
                <w:rFonts w:hint="eastAsia"/>
              </w:rPr>
              <w:t xml:space="preserve">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D12159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8B11C7" w:rsidRPr="00C55B14">
              <w:rPr>
                <w:rFonts w:hint="eastAsia"/>
              </w:rPr>
              <w:t>岡山</w:t>
            </w:r>
            <w:r w:rsidR="000F17FA">
              <w:rPr>
                <w:rFonts w:hint="eastAsia"/>
              </w:rPr>
              <w:t>市</w:t>
            </w:r>
            <w:r w:rsidR="008B11C7" w:rsidRPr="00C55B14">
              <w:rPr>
                <w:rFonts w:hint="eastAsia"/>
              </w:rPr>
              <w:t>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Pr="00C55B14">
              <w:rPr>
                <w:rFonts w:hint="eastAsia"/>
              </w:rPr>
              <w:t>年岡山</w:t>
            </w:r>
            <w:r w:rsidR="00A95518">
              <w:rPr>
                <w:rFonts w:hint="eastAsia"/>
              </w:rPr>
              <w:t>市</w:t>
            </w:r>
            <w:r w:rsidRPr="00C55B14">
              <w:rPr>
                <w:rFonts w:hint="eastAsia"/>
              </w:rPr>
              <w:t>規則第</w:t>
            </w:r>
            <w:r w:rsidR="00741A1B">
              <w:rPr>
                <w:rFonts w:hint="eastAsia"/>
              </w:rPr>
              <w:t>５５</w:t>
            </w:r>
            <w:bookmarkStart w:id="0" w:name="_GoBack"/>
            <w:bookmarkEnd w:id="0"/>
            <w:r w:rsidRPr="00C55B14">
              <w:rPr>
                <w:rFonts w:hint="eastAsia"/>
              </w:rPr>
              <w:t>号</w:t>
            </w:r>
            <w:r w:rsidRPr="00C55B14">
              <w:t>)</w:t>
            </w:r>
            <w:r w:rsidR="008B11C7" w:rsidRPr="00C55B14">
              <w:rPr>
                <w:rFonts w:hint="eastAsia"/>
              </w:rPr>
              <w:t>第</w:t>
            </w:r>
            <w:r w:rsidR="00447518" w:rsidRPr="00C55B14">
              <w:rPr>
                <w:rFonts w:hint="eastAsia"/>
              </w:rPr>
              <w:t>７</w:t>
            </w:r>
            <w:r w:rsidR="008B11C7" w:rsidRPr="00C55B14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1F763C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3396E" w:rsidP="004F5AE3">
            <w:pPr>
              <w:ind w:left="113" w:right="533"/>
              <w:jc w:val="center"/>
            </w:pPr>
            <w:r w:rsidRPr="00C55B14">
              <w:rPr>
                <w:rFonts w:hint="eastAsia"/>
              </w:rPr>
              <w:t>年　　　月　　　日</w:t>
            </w:r>
          </w:p>
          <w:p w:rsidR="0093396E" w:rsidRPr="00C55B14" w:rsidRDefault="001F763C" w:rsidP="004F5AE3">
            <w:pPr>
              <w:ind w:left="113" w:right="53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93396E" w:rsidRPr="00C55B14">
              <w:rPr>
                <w:rFonts w:hint="eastAsia"/>
              </w:rPr>
              <w:t>第　　　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1F763C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1F763C">
        <w:trPr>
          <w:cantSplit/>
          <w:trHeight w:val="395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</w:tbl>
    <w:p w:rsidR="002D3931" w:rsidRPr="00C55B14" w:rsidRDefault="00E44C2E" w:rsidP="001F763C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</w:t>
      </w:r>
      <w:r w:rsidR="002D3931" w:rsidRPr="00C55B14">
        <w:rPr>
          <w:rFonts w:hint="eastAsia"/>
        </w:rPr>
        <w:t>届出の時点における土地及びその付近の状況を明らかにする写真、防災上の措置等</w:t>
      </w:r>
      <w:r w:rsidR="001F763C">
        <w:rPr>
          <w:rFonts w:hint="eastAsia"/>
        </w:rPr>
        <w:t xml:space="preserve">　　</w:t>
      </w:r>
      <w:r w:rsidR="002D3931" w:rsidRPr="00C55B14">
        <w:rPr>
          <w:rFonts w:hint="eastAsia"/>
        </w:rPr>
        <w:t>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E"/>
    <w:rsid w:val="000113D7"/>
    <w:rsid w:val="00015C81"/>
    <w:rsid w:val="000F17FA"/>
    <w:rsid w:val="00130065"/>
    <w:rsid w:val="001463B0"/>
    <w:rsid w:val="001D5D7F"/>
    <w:rsid w:val="001F4DF1"/>
    <w:rsid w:val="001F763C"/>
    <w:rsid w:val="002435A4"/>
    <w:rsid w:val="002D3931"/>
    <w:rsid w:val="003B68D4"/>
    <w:rsid w:val="00431245"/>
    <w:rsid w:val="00431F1A"/>
    <w:rsid w:val="00447518"/>
    <w:rsid w:val="0048676B"/>
    <w:rsid w:val="004F5AE3"/>
    <w:rsid w:val="005F5AE2"/>
    <w:rsid w:val="00693E46"/>
    <w:rsid w:val="006A4ECE"/>
    <w:rsid w:val="00741A1B"/>
    <w:rsid w:val="00866F2E"/>
    <w:rsid w:val="00876840"/>
    <w:rsid w:val="00894A53"/>
    <w:rsid w:val="008B11C7"/>
    <w:rsid w:val="0093396E"/>
    <w:rsid w:val="0099393A"/>
    <w:rsid w:val="00A95518"/>
    <w:rsid w:val="00B72927"/>
    <w:rsid w:val="00C1535E"/>
    <w:rsid w:val="00C31DAA"/>
    <w:rsid w:val="00C529AB"/>
    <w:rsid w:val="00C54486"/>
    <w:rsid w:val="00C54C41"/>
    <w:rsid w:val="00C55B14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DB2115"/>
    <w:rsid w:val="00E11A90"/>
    <w:rsid w:val="00E44C2E"/>
    <w:rsid w:val="00EC03B2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04F48F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6</cp:revision>
  <cp:lastPrinted>2025-02-28T04:37:00Z</cp:lastPrinted>
  <dcterms:created xsi:type="dcterms:W3CDTF">2024-07-16T06:06:00Z</dcterms:created>
  <dcterms:modified xsi:type="dcterms:W3CDTF">2025-04-03T02:12:00Z</dcterms:modified>
</cp:coreProperties>
</file>