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DD396" w14:textId="4E349D52" w:rsidR="001F24C8" w:rsidRPr="003F1B58" w:rsidRDefault="001F24C8">
      <w:pPr>
        <w:pStyle w:val="a8"/>
        <w:tabs>
          <w:tab w:val="clear" w:pos="4252"/>
          <w:tab w:val="clear" w:pos="8504"/>
        </w:tabs>
        <w:wordWrap w:val="0"/>
        <w:jc w:val="right"/>
        <w:rPr>
          <w:rFonts w:asciiTheme="minorEastAsia" w:eastAsiaTheme="minorEastAsia" w:hAnsiTheme="minorEastAsia"/>
        </w:rPr>
      </w:pPr>
    </w:p>
    <w:p w14:paraId="7E4B110F" w14:textId="77777777" w:rsidR="001F24C8" w:rsidRDefault="001F24C8">
      <w:pPr>
        <w:rPr>
          <w:b/>
          <w:sz w:val="40"/>
          <w:szCs w:val="40"/>
        </w:rPr>
      </w:pPr>
    </w:p>
    <w:p w14:paraId="20DA580C" w14:textId="77777777" w:rsidR="001F24C8" w:rsidRDefault="001F24C8">
      <w:pPr>
        <w:jc w:val="center"/>
        <w:rPr>
          <w:rFonts w:ascii="ＭＳ ゴシック" w:eastAsia="ＭＳ ゴシック" w:hAnsi="ＭＳ ゴシック"/>
          <w:b/>
          <w:sz w:val="40"/>
          <w:szCs w:val="40"/>
        </w:rPr>
      </w:pPr>
    </w:p>
    <w:p w14:paraId="737097E7" w14:textId="02D1707B" w:rsidR="001F24C8" w:rsidRDefault="003F1B58">
      <w:pPr>
        <w:jc w:val="center"/>
        <w:rPr>
          <w:rFonts w:ascii="ＭＳ ゴシック" w:eastAsia="ＭＳ ゴシック" w:hAnsi="ＭＳ ゴシック"/>
          <w:b/>
          <w:sz w:val="40"/>
          <w:szCs w:val="40"/>
        </w:rPr>
      </w:pPr>
      <w:r>
        <w:rPr>
          <w:rFonts w:ascii="ＭＳ ゴシック" w:eastAsia="ＭＳ ゴシック" w:hAnsi="ＭＳ ゴシック" w:hint="eastAsia"/>
          <w:b/>
          <w:sz w:val="40"/>
          <w:szCs w:val="40"/>
        </w:rPr>
        <w:t>岡山市可燃ごみ広域処理施設整備・運営</w:t>
      </w:r>
      <w:r w:rsidR="00237BC0">
        <w:rPr>
          <w:rFonts w:ascii="ＭＳ ゴシック" w:eastAsia="ＭＳ ゴシック" w:hAnsi="ＭＳ ゴシック" w:hint="eastAsia"/>
          <w:b/>
          <w:sz w:val="40"/>
          <w:szCs w:val="40"/>
        </w:rPr>
        <w:t>事業</w:t>
      </w:r>
    </w:p>
    <w:p w14:paraId="41806710" w14:textId="77777777" w:rsidR="001F24C8" w:rsidRDefault="001F24C8">
      <w:pPr>
        <w:jc w:val="center"/>
        <w:rPr>
          <w:rFonts w:ascii="ＭＳ ゴシック" w:eastAsia="ＭＳ ゴシック" w:hAnsi="ＭＳ ゴシック"/>
          <w:b/>
          <w:sz w:val="40"/>
          <w:szCs w:val="40"/>
        </w:rPr>
      </w:pPr>
    </w:p>
    <w:p w14:paraId="75FEAB3F" w14:textId="77777777" w:rsidR="001F24C8" w:rsidRDefault="001F24C8">
      <w:pPr>
        <w:jc w:val="center"/>
        <w:rPr>
          <w:rFonts w:ascii="ＭＳ ゴシック" w:eastAsia="ＭＳ ゴシック" w:hAnsi="ＭＳ ゴシック"/>
          <w:b/>
          <w:sz w:val="40"/>
          <w:szCs w:val="40"/>
        </w:rPr>
      </w:pPr>
    </w:p>
    <w:p w14:paraId="45FC994E" w14:textId="77777777" w:rsidR="001F24C8" w:rsidRDefault="001F24C8">
      <w:pPr>
        <w:jc w:val="center"/>
        <w:rPr>
          <w:rFonts w:ascii="ＭＳ ゴシック" w:eastAsia="ＭＳ ゴシック" w:hAnsi="ＭＳ ゴシック"/>
          <w:b/>
          <w:sz w:val="40"/>
          <w:szCs w:val="40"/>
        </w:rPr>
      </w:pPr>
    </w:p>
    <w:p w14:paraId="06922446" w14:textId="77777777" w:rsidR="001F24C8" w:rsidRDefault="001F24C8">
      <w:pPr>
        <w:jc w:val="center"/>
        <w:rPr>
          <w:rFonts w:ascii="ＭＳ ゴシック" w:eastAsia="ＭＳ ゴシック" w:hAnsi="ＭＳ ゴシック"/>
          <w:b/>
          <w:sz w:val="40"/>
          <w:szCs w:val="40"/>
        </w:rPr>
      </w:pPr>
    </w:p>
    <w:p w14:paraId="2F864A3A" w14:textId="77777777" w:rsidR="001F24C8" w:rsidRDefault="001F24C8">
      <w:pPr>
        <w:jc w:val="center"/>
        <w:rPr>
          <w:rFonts w:ascii="ＭＳ ゴシック" w:eastAsia="ＭＳ ゴシック" w:hAnsi="ＭＳ ゴシック"/>
          <w:b/>
          <w:sz w:val="40"/>
          <w:szCs w:val="40"/>
        </w:rPr>
      </w:pPr>
    </w:p>
    <w:p w14:paraId="4DDA60C5" w14:textId="4F3399CF" w:rsidR="001F24C8" w:rsidRDefault="00A90C8A">
      <w:pPr>
        <w:jc w:val="center"/>
        <w:rPr>
          <w:rFonts w:ascii="ＭＳ ゴシック" w:eastAsia="ＭＳ ゴシック" w:hAnsi="ＭＳ ゴシック"/>
          <w:b/>
          <w:sz w:val="40"/>
          <w:szCs w:val="40"/>
        </w:rPr>
      </w:pPr>
      <w:r>
        <w:rPr>
          <w:rFonts w:ascii="ＭＳ ゴシック" w:eastAsia="ＭＳ ゴシック" w:hAnsi="ＭＳ ゴシック" w:hint="eastAsia"/>
          <w:b/>
          <w:sz w:val="40"/>
          <w:szCs w:val="40"/>
        </w:rPr>
        <w:t>技術評価</w:t>
      </w:r>
      <w:r w:rsidR="00237BC0">
        <w:rPr>
          <w:rFonts w:ascii="ＭＳ ゴシック" w:eastAsia="ＭＳ ゴシック" w:hAnsi="ＭＳ ゴシック" w:hint="eastAsia"/>
          <w:b/>
          <w:sz w:val="40"/>
          <w:szCs w:val="40"/>
        </w:rPr>
        <w:t>項目提案書</w:t>
      </w:r>
    </w:p>
    <w:p w14:paraId="4DBF4D44" w14:textId="76938B29" w:rsidR="001F24C8" w:rsidRDefault="00237BC0">
      <w:pPr>
        <w:jc w:val="center"/>
        <w:rPr>
          <w:rFonts w:ascii="ＭＳ ゴシック" w:eastAsia="ＭＳ ゴシック" w:hAnsi="ＭＳ ゴシック"/>
          <w:b/>
          <w:sz w:val="40"/>
          <w:szCs w:val="40"/>
        </w:rPr>
      </w:pPr>
      <w:r>
        <w:rPr>
          <w:rFonts w:ascii="ＭＳ ゴシック" w:eastAsia="ＭＳ ゴシック" w:hAnsi="ＭＳ ゴシック" w:hint="eastAsia"/>
          <w:b/>
          <w:sz w:val="40"/>
          <w:szCs w:val="40"/>
        </w:rPr>
        <w:t>様式</w:t>
      </w:r>
      <w:r w:rsidR="00D06525">
        <w:rPr>
          <w:rFonts w:ascii="ＭＳ ゴシック" w:eastAsia="ＭＳ ゴシック" w:hAnsi="ＭＳ ゴシック" w:hint="eastAsia"/>
          <w:b/>
          <w:sz w:val="40"/>
          <w:szCs w:val="40"/>
        </w:rPr>
        <w:t>第</w:t>
      </w:r>
      <w:r w:rsidR="00AB7B54">
        <w:rPr>
          <w:rFonts w:ascii="ＭＳ ゴシック" w:eastAsia="ＭＳ ゴシック" w:hAnsi="ＭＳ ゴシック" w:hint="eastAsia"/>
          <w:b/>
          <w:sz w:val="40"/>
          <w:szCs w:val="40"/>
        </w:rPr>
        <w:t>８</w:t>
      </w:r>
      <w:r w:rsidR="00DD3F87">
        <w:rPr>
          <w:rFonts w:ascii="ＭＳ ゴシック" w:eastAsia="ＭＳ ゴシック" w:hAnsi="ＭＳ ゴシック" w:hint="eastAsia"/>
          <w:b/>
          <w:sz w:val="40"/>
          <w:szCs w:val="40"/>
        </w:rPr>
        <w:t>号</w:t>
      </w:r>
      <w:r w:rsidR="00D06525">
        <w:rPr>
          <w:rFonts w:ascii="ＭＳ ゴシック" w:eastAsia="ＭＳ ゴシック" w:hAnsi="ＭＳ ゴシック" w:hint="eastAsia"/>
          <w:b/>
          <w:sz w:val="40"/>
          <w:szCs w:val="40"/>
        </w:rPr>
        <w:t>（別紙）</w:t>
      </w:r>
    </w:p>
    <w:p w14:paraId="3F041287" w14:textId="77777777" w:rsidR="001F24C8" w:rsidRDefault="001F24C8">
      <w:pPr>
        <w:jc w:val="center"/>
        <w:rPr>
          <w:rFonts w:ascii="ＭＳ ゴシック" w:eastAsia="ＭＳ ゴシック" w:hAnsi="ＭＳ ゴシック"/>
          <w:b/>
          <w:sz w:val="40"/>
          <w:szCs w:val="40"/>
        </w:rPr>
      </w:pPr>
    </w:p>
    <w:p w14:paraId="1A47A34E" w14:textId="77777777" w:rsidR="001F24C8" w:rsidRDefault="001F24C8">
      <w:pPr>
        <w:jc w:val="center"/>
        <w:rPr>
          <w:rFonts w:ascii="ＭＳ ゴシック" w:eastAsia="ＭＳ ゴシック" w:hAnsi="ＭＳ ゴシック"/>
          <w:b/>
          <w:sz w:val="40"/>
          <w:szCs w:val="40"/>
        </w:rPr>
      </w:pPr>
    </w:p>
    <w:p w14:paraId="4950AE25" w14:textId="77777777" w:rsidR="001F24C8" w:rsidRDefault="001F24C8">
      <w:pPr>
        <w:jc w:val="center"/>
        <w:rPr>
          <w:rFonts w:ascii="ＭＳ ゴシック" w:eastAsia="ＭＳ ゴシック" w:hAnsi="ＭＳ ゴシック"/>
          <w:b/>
          <w:sz w:val="40"/>
          <w:szCs w:val="40"/>
        </w:rPr>
      </w:pPr>
    </w:p>
    <w:p w14:paraId="37358DDE" w14:textId="1C2B2008" w:rsidR="001F24C8" w:rsidRDefault="00237BC0">
      <w:pPr>
        <w:jc w:val="center"/>
        <w:rPr>
          <w:rFonts w:ascii="ＭＳ ゴシック" w:eastAsia="ＭＳ ゴシック" w:hAnsi="ＭＳ ゴシック"/>
          <w:b/>
          <w:sz w:val="36"/>
          <w:szCs w:val="36"/>
        </w:rPr>
      </w:pPr>
      <w:r>
        <w:rPr>
          <w:rFonts w:ascii="ＭＳ ゴシック" w:eastAsia="ＭＳ ゴシック" w:hAnsi="ＭＳ ゴシック" w:hint="eastAsia"/>
          <w:b/>
          <w:sz w:val="36"/>
          <w:szCs w:val="36"/>
        </w:rPr>
        <w:t>令和</w:t>
      </w:r>
      <w:r w:rsidR="003F1B58">
        <w:rPr>
          <w:rFonts w:ascii="ＭＳ ゴシック" w:eastAsia="ＭＳ ゴシック" w:hAnsi="ＭＳ ゴシック" w:hint="eastAsia"/>
          <w:b/>
          <w:sz w:val="36"/>
          <w:szCs w:val="36"/>
        </w:rPr>
        <w:t>３</w:t>
      </w:r>
      <w:r>
        <w:rPr>
          <w:rFonts w:ascii="ＭＳ ゴシック" w:eastAsia="ＭＳ ゴシック" w:hAnsi="ＭＳ ゴシック" w:hint="eastAsia"/>
          <w:b/>
          <w:sz w:val="36"/>
          <w:szCs w:val="36"/>
        </w:rPr>
        <w:t>年</w:t>
      </w:r>
      <w:r w:rsidR="003F1B58">
        <w:rPr>
          <w:rFonts w:ascii="ＭＳ ゴシック" w:eastAsia="ＭＳ ゴシック" w:hAnsi="ＭＳ ゴシック" w:hint="eastAsia"/>
          <w:b/>
          <w:sz w:val="36"/>
          <w:szCs w:val="36"/>
        </w:rPr>
        <w:t>４</w:t>
      </w:r>
      <w:r>
        <w:rPr>
          <w:rFonts w:ascii="ＭＳ ゴシック" w:eastAsia="ＭＳ ゴシック" w:hAnsi="ＭＳ ゴシック" w:hint="eastAsia"/>
          <w:b/>
          <w:sz w:val="36"/>
          <w:szCs w:val="36"/>
        </w:rPr>
        <w:t>月</w:t>
      </w:r>
    </w:p>
    <w:p w14:paraId="1C9061FB" w14:textId="77777777" w:rsidR="001F24C8" w:rsidRDefault="001F24C8">
      <w:pPr>
        <w:jc w:val="center"/>
        <w:rPr>
          <w:rFonts w:ascii="ＭＳ ゴシック" w:eastAsia="ＭＳ ゴシック" w:hAnsi="ＭＳ ゴシック"/>
          <w:b/>
          <w:sz w:val="32"/>
          <w:szCs w:val="32"/>
        </w:rPr>
      </w:pPr>
    </w:p>
    <w:p w14:paraId="6A0B95F9" w14:textId="58200F34" w:rsidR="000110AB" w:rsidRDefault="003F1B58">
      <w:pPr>
        <w:jc w:val="center"/>
        <w:rPr>
          <w:rFonts w:ascii="ＭＳ ゴシック" w:eastAsia="ＭＳ ゴシック" w:hAnsi="ＭＳ ゴシック"/>
          <w:b/>
          <w:sz w:val="36"/>
          <w:szCs w:val="36"/>
        </w:rPr>
      </w:pPr>
      <w:r>
        <w:rPr>
          <w:rFonts w:ascii="ＭＳ ゴシック" w:eastAsia="ＭＳ ゴシック" w:hAnsi="ＭＳ ゴシック" w:hint="eastAsia"/>
          <w:b/>
          <w:sz w:val="36"/>
          <w:szCs w:val="36"/>
        </w:rPr>
        <w:t>岡</w:t>
      </w:r>
      <w:r w:rsidR="00237BC0">
        <w:rPr>
          <w:rFonts w:ascii="ＭＳ ゴシック" w:eastAsia="ＭＳ ゴシック" w:hAnsi="ＭＳ ゴシック" w:hint="eastAsia"/>
          <w:b/>
          <w:sz w:val="36"/>
          <w:szCs w:val="36"/>
        </w:rPr>
        <w:t xml:space="preserve">　</w:t>
      </w:r>
      <w:r>
        <w:rPr>
          <w:rFonts w:ascii="ＭＳ ゴシック" w:eastAsia="ＭＳ ゴシック" w:hAnsi="ＭＳ ゴシック" w:hint="eastAsia"/>
          <w:b/>
          <w:sz w:val="36"/>
          <w:szCs w:val="36"/>
        </w:rPr>
        <w:t>山</w:t>
      </w:r>
      <w:r w:rsidR="00237BC0">
        <w:rPr>
          <w:rFonts w:ascii="ＭＳ ゴシック" w:eastAsia="ＭＳ ゴシック" w:hAnsi="ＭＳ ゴシック" w:hint="eastAsia"/>
          <w:b/>
          <w:sz w:val="36"/>
          <w:szCs w:val="36"/>
        </w:rPr>
        <w:t xml:space="preserve">　市</w:t>
      </w:r>
    </w:p>
    <w:p w14:paraId="60F415EE" w14:textId="77777777" w:rsidR="000110AB" w:rsidRDefault="000110AB">
      <w:pPr>
        <w:widowControl/>
        <w:jc w:val="left"/>
        <w:rPr>
          <w:rFonts w:ascii="ＭＳ ゴシック" w:eastAsia="ＭＳ ゴシック" w:hAnsi="ＭＳ ゴシック"/>
          <w:b/>
          <w:sz w:val="36"/>
          <w:szCs w:val="36"/>
        </w:rPr>
      </w:pPr>
      <w:r>
        <w:rPr>
          <w:rFonts w:ascii="ＭＳ ゴシック" w:eastAsia="ＭＳ ゴシック" w:hAnsi="ＭＳ ゴシック"/>
          <w:b/>
          <w:sz w:val="36"/>
          <w:szCs w:val="36"/>
        </w:rPr>
        <w:br w:type="page"/>
      </w:r>
    </w:p>
    <w:p w14:paraId="431D5A5A" w14:textId="71754562" w:rsidR="000110AB" w:rsidRPr="00B85E18" w:rsidRDefault="000110AB">
      <w:pPr>
        <w:jc w:val="center"/>
        <w:rPr>
          <w:b/>
          <w:sz w:val="36"/>
          <w:szCs w:val="36"/>
        </w:rPr>
      </w:pPr>
    </w:p>
    <w:p w14:paraId="3AF3BA83" w14:textId="77777777" w:rsidR="000110AB" w:rsidRDefault="000110AB">
      <w:pPr>
        <w:widowControl/>
        <w:jc w:val="left"/>
        <w:rPr>
          <w:b/>
          <w:sz w:val="36"/>
          <w:szCs w:val="36"/>
        </w:rPr>
      </w:pPr>
      <w:r>
        <w:rPr>
          <w:b/>
          <w:sz w:val="36"/>
          <w:szCs w:val="36"/>
        </w:rPr>
        <w:br w:type="page"/>
      </w:r>
    </w:p>
    <w:p w14:paraId="2FEB5053" w14:textId="77777777" w:rsidR="001F24C8" w:rsidRDefault="001F24C8">
      <w:pPr>
        <w:jc w:val="center"/>
        <w:rPr>
          <w:b/>
          <w:sz w:val="36"/>
          <w:szCs w:val="36"/>
        </w:rPr>
        <w:sectPr w:rsidR="001F24C8">
          <w:pgSz w:w="11906" w:h="16838" w:code="9"/>
          <w:pgMar w:top="1418" w:right="1134" w:bottom="1134" w:left="1134" w:header="851" w:footer="992" w:gutter="0"/>
          <w:cols w:space="425"/>
          <w:titlePg/>
          <w:docGrid w:type="lines" w:linePitch="360"/>
        </w:sectPr>
      </w:pPr>
    </w:p>
    <w:p w14:paraId="210349C0" w14:textId="77777777" w:rsidR="00451770" w:rsidRPr="00CA1576" w:rsidRDefault="00451770" w:rsidP="00451770">
      <w:r w:rsidRPr="00CA1576">
        <w:rPr>
          <w:rFonts w:hint="eastAsia"/>
        </w:rPr>
        <w:lastRenderedPageBreak/>
        <w:t>【評価項目設定の趣旨】</w:t>
      </w:r>
    </w:p>
    <w:p w14:paraId="1630FC6E" w14:textId="452925AC" w:rsidR="00451770" w:rsidRPr="00CA1576" w:rsidRDefault="00451770" w:rsidP="00451770">
      <w:pPr>
        <w:ind w:firstLineChars="100" w:firstLine="223"/>
      </w:pPr>
      <w:r w:rsidRPr="00CA1576">
        <w:rPr>
          <w:rFonts w:hint="eastAsia"/>
        </w:rPr>
        <w:t>本件施設の施設配置計画案については、廃棄物搬入ルート、見学者・施設利用者の進入ルート等を加味して検討した基本計画である。一方では、</w:t>
      </w:r>
      <w:r w:rsidR="000110AB">
        <w:rPr>
          <w:rFonts w:hint="eastAsia"/>
          <w:szCs w:val="21"/>
        </w:rPr>
        <w:t>本件施設</w:t>
      </w:r>
      <w:r>
        <w:rPr>
          <w:rFonts w:hint="eastAsia"/>
          <w:szCs w:val="21"/>
        </w:rPr>
        <w:t>が住宅地に位置するという敷地条件や</w:t>
      </w:r>
      <w:r w:rsidRPr="00C90634">
        <w:rPr>
          <w:rFonts w:hint="eastAsia"/>
          <w:szCs w:val="21"/>
        </w:rPr>
        <w:t>維持管理を考慮した配置計画が強く求められ</w:t>
      </w:r>
      <w:r>
        <w:rPr>
          <w:rFonts w:hint="eastAsia"/>
          <w:szCs w:val="21"/>
        </w:rPr>
        <w:t>ている。このことから</w:t>
      </w:r>
      <w:r w:rsidRPr="00CA1576">
        <w:rPr>
          <w:rFonts w:hint="eastAsia"/>
        </w:rPr>
        <w:t>、施設配置計画については、施設機能や維持管理等も考慮した総合的な工夫を必要とする。</w:t>
      </w:r>
    </w:p>
    <w:p w14:paraId="7050CBD8" w14:textId="77777777" w:rsidR="00451770" w:rsidRPr="00CA1576" w:rsidRDefault="00451770" w:rsidP="00451770">
      <w:pPr>
        <w:ind w:firstLineChars="100" w:firstLine="223"/>
      </w:pPr>
      <w:r w:rsidRPr="00CA1576">
        <w:rPr>
          <w:rFonts w:hint="eastAsia"/>
        </w:rPr>
        <w:t>また、配置動線計画は（運転管理業務の）受付指導業務内容に影響することも踏まえ、受付指導業務の業務水準向上に向けた取組み等についても確認する必要があると考えた。</w:t>
      </w:r>
    </w:p>
    <w:p w14:paraId="66A90D09" w14:textId="77777777" w:rsidR="00451770" w:rsidRPr="00CA1576" w:rsidRDefault="00451770" w:rsidP="00451770">
      <w:pPr>
        <w:ind w:firstLineChars="100" w:firstLine="223"/>
      </w:pPr>
      <w:r w:rsidRPr="00CA1576">
        <w:rPr>
          <w:rFonts w:hint="eastAsia"/>
        </w:rPr>
        <w:t>このため、配置動線計画について優れた提案を期待し評価項目として設定するものとした。</w:t>
      </w:r>
    </w:p>
    <w:p w14:paraId="0B74CE69" w14:textId="77777777" w:rsidR="001F24C8" w:rsidRPr="0084444C" w:rsidRDefault="001F24C8"/>
    <w:p w14:paraId="5A72F6EA" w14:textId="046AFFDE" w:rsidR="001F24C8" w:rsidRPr="002F5FDB" w:rsidRDefault="00237BC0" w:rsidP="009A229D">
      <w:pPr>
        <w:ind w:left="445" w:hangingChars="200" w:hanging="445"/>
      </w:pPr>
      <w:r w:rsidRPr="002F5FDB">
        <w:rPr>
          <w:rFonts w:hint="eastAsia"/>
        </w:rPr>
        <w:t>【提案内容】</w:t>
      </w:r>
      <w:r w:rsidR="009A229D" w:rsidRPr="002F5FDB">
        <w:rPr>
          <w:rFonts w:hint="eastAsia"/>
          <w:szCs w:val="21"/>
        </w:rPr>
        <w:t>（</w:t>
      </w:r>
      <w:r w:rsidR="009A229D" w:rsidRPr="002F5FDB">
        <w:rPr>
          <w:rFonts w:hint="eastAsia"/>
          <w:szCs w:val="21"/>
        </w:rPr>
        <w:t>A4</w:t>
      </w:r>
      <w:r w:rsidR="009A229D" w:rsidRPr="002F5FDB">
        <w:rPr>
          <w:rFonts w:hint="eastAsia"/>
          <w:szCs w:val="21"/>
        </w:rPr>
        <w:t>縦</w:t>
      </w:r>
      <w:r w:rsidR="009A229D" w:rsidRPr="002F5FDB">
        <w:rPr>
          <w:rFonts w:hint="eastAsia"/>
          <w:szCs w:val="21"/>
        </w:rPr>
        <w:t>2</w:t>
      </w:r>
      <w:r w:rsidR="009A229D" w:rsidRPr="002F5FDB">
        <w:rPr>
          <w:rFonts w:hint="eastAsia"/>
          <w:szCs w:val="21"/>
        </w:rPr>
        <w:t>枚　全体配置図</w:t>
      </w:r>
      <w:r w:rsidR="009A229D" w:rsidRPr="002F5FDB">
        <w:rPr>
          <w:rFonts w:hint="eastAsia"/>
          <w:szCs w:val="21"/>
        </w:rPr>
        <w:t>A3</w:t>
      </w:r>
      <w:r w:rsidR="009A229D" w:rsidRPr="002F5FDB">
        <w:rPr>
          <w:rFonts w:hint="eastAsia"/>
          <w:szCs w:val="21"/>
        </w:rPr>
        <w:t>横</w:t>
      </w:r>
      <w:r w:rsidR="009A229D" w:rsidRPr="002F5FDB">
        <w:rPr>
          <w:rFonts w:hint="eastAsia"/>
          <w:szCs w:val="21"/>
        </w:rPr>
        <w:t>1</w:t>
      </w:r>
      <w:r w:rsidR="009A229D" w:rsidRPr="002F5FDB">
        <w:rPr>
          <w:rFonts w:hint="eastAsia"/>
          <w:szCs w:val="21"/>
        </w:rPr>
        <w:t>枚以内）</w:t>
      </w:r>
    </w:p>
    <w:p w14:paraId="5C04EC24" w14:textId="177F661A" w:rsidR="009A229D" w:rsidRPr="002F5FDB" w:rsidRDefault="009A229D" w:rsidP="009A229D">
      <w:pPr>
        <w:ind w:left="445" w:hangingChars="200" w:hanging="445"/>
        <w:rPr>
          <w:u w:val="single"/>
        </w:rPr>
      </w:pPr>
      <w:r w:rsidRPr="002F5FDB">
        <w:rPr>
          <w:rFonts w:hint="eastAsia"/>
          <w:szCs w:val="21"/>
          <w:u w:val="single"/>
        </w:rPr>
        <w:t xml:space="preserve">①　</w:t>
      </w:r>
      <w:r w:rsidRPr="002F5FDB">
        <w:rPr>
          <w:rFonts w:hint="eastAsia"/>
          <w:u w:val="single"/>
        </w:rPr>
        <w:t>施設配置計画について、配慮した点や工夫した点について記載する</w:t>
      </w:r>
    </w:p>
    <w:p w14:paraId="43E4190A" w14:textId="1E64FB58" w:rsidR="009A229D" w:rsidRDefault="003F592F" w:rsidP="009A229D">
      <w:pPr>
        <w:ind w:leftChars="100" w:left="446" w:hangingChars="100" w:hanging="223"/>
        <w:rPr>
          <w:szCs w:val="21"/>
        </w:rPr>
      </w:pPr>
      <w:r>
        <w:rPr>
          <w:rFonts w:hint="eastAsia"/>
          <w:szCs w:val="21"/>
        </w:rPr>
        <w:t>〇</w:t>
      </w:r>
      <w:r w:rsidR="009A229D" w:rsidRPr="002F5FDB">
        <w:rPr>
          <w:rFonts w:hint="eastAsia"/>
          <w:szCs w:val="21"/>
        </w:rPr>
        <w:t>施設配置計画について、敷地条件を踏まえて配慮した点や工夫した点を記載すること</w:t>
      </w:r>
    </w:p>
    <w:p w14:paraId="019D2A74" w14:textId="77777777" w:rsidR="00BE1F57" w:rsidRPr="00BE1F57" w:rsidRDefault="00BE1F57" w:rsidP="00BE1F57">
      <w:pPr>
        <w:ind w:leftChars="100" w:left="446" w:hangingChars="100" w:hanging="223"/>
        <w:rPr>
          <w:szCs w:val="21"/>
        </w:rPr>
      </w:pPr>
      <w:r>
        <w:rPr>
          <w:rFonts w:hint="eastAsia"/>
          <w:szCs w:val="21"/>
        </w:rPr>
        <w:t>〇上記の項目と併せて、以下の点について説明すること</w:t>
      </w:r>
    </w:p>
    <w:p w14:paraId="68EA9B98" w14:textId="15BE6985" w:rsidR="003F592F" w:rsidRPr="003F592F" w:rsidRDefault="003F592F" w:rsidP="003F592F">
      <w:pPr>
        <w:spacing w:line="0" w:lineRule="atLeast"/>
        <w:ind w:leftChars="191" w:left="425"/>
        <w:jc w:val="left"/>
        <w:rPr>
          <w:szCs w:val="21"/>
        </w:rPr>
      </w:pPr>
      <w:r w:rsidRPr="003F592F">
        <w:rPr>
          <w:rFonts w:hint="eastAsia"/>
          <w:szCs w:val="21"/>
        </w:rPr>
        <w:t>・利便性、機能性などを総合的に考慮</w:t>
      </w:r>
    </w:p>
    <w:p w14:paraId="05C059BB" w14:textId="7AF1A71D" w:rsidR="003F592F" w:rsidRPr="003F592F" w:rsidRDefault="003F592F" w:rsidP="003F592F">
      <w:pPr>
        <w:spacing w:line="0" w:lineRule="atLeast"/>
        <w:ind w:leftChars="191" w:left="536" w:hangingChars="50" w:hanging="111"/>
        <w:jc w:val="left"/>
        <w:rPr>
          <w:szCs w:val="21"/>
        </w:rPr>
      </w:pPr>
      <w:r w:rsidRPr="003F592F">
        <w:rPr>
          <w:rFonts w:hint="eastAsia"/>
          <w:szCs w:val="21"/>
        </w:rPr>
        <w:t>・騒音・悪臭・日照に配慮</w:t>
      </w:r>
    </w:p>
    <w:p w14:paraId="2453860E" w14:textId="6897C742" w:rsidR="00BE1F57" w:rsidRPr="003F592F" w:rsidRDefault="00BE1F57" w:rsidP="003F592F">
      <w:pPr>
        <w:spacing w:line="0" w:lineRule="atLeast"/>
        <w:ind w:leftChars="191" w:left="536" w:hangingChars="50" w:hanging="111"/>
        <w:jc w:val="left"/>
        <w:rPr>
          <w:szCs w:val="21"/>
        </w:rPr>
      </w:pPr>
      <w:r>
        <w:rPr>
          <w:rFonts w:hint="eastAsia"/>
          <w:szCs w:val="21"/>
        </w:rPr>
        <w:t>・大規模工事を行う際の工事用地、車両通行への配慮</w:t>
      </w:r>
    </w:p>
    <w:p w14:paraId="629B3136" w14:textId="77777777" w:rsidR="009A229D" w:rsidRPr="002F5FDB" w:rsidRDefault="009A229D" w:rsidP="009A229D"/>
    <w:p w14:paraId="45C06CDA" w14:textId="1120DFE0" w:rsidR="009A229D" w:rsidRPr="002F5FDB" w:rsidRDefault="009A229D" w:rsidP="009A229D">
      <w:pPr>
        <w:ind w:left="445" w:hangingChars="200" w:hanging="445"/>
        <w:rPr>
          <w:szCs w:val="21"/>
          <w:u w:val="single"/>
        </w:rPr>
      </w:pPr>
      <w:r w:rsidRPr="002F5FDB">
        <w:rPr>
          <w:rFonts w:hint="eastAsia"/>
          <w:szCs w:val="21"/>
          <w:u w:val="single"/>
        </w:rPr>
        <w:t xml:space="preserve">②　</w:t>
      </w:r>
      <w:r w:rsidR="00BE1F57">
        <w:rPr>
          <w:rFonts w:hint="eastAsia"/>
          <w:szCs w:val="21"/>
          <w:u w:val="single"/>
        </w:rPr>
        <w:t>安全かつ利便性の高い</w:t>
      </w:r>
      <w:r w:rsidRPr="002F5FDB">
        <w:rPr>
          <w:rFonts w:hint="eastAsia"/>
          <w:u w:val="single"/>
        </w:rPr>
        <w:t>敷地内車両動線計画について、配慮</w:t>
      </w:r>
      <w:r w:rsidRPr="002F5FDB">
        <w:rPr>
          <w:rFonts w:hint="eastAsia"/>
          <w:szCs w:val="21"/>
          <w:u w:val="single"/>
        </w:rPr>
        <w:t>した点や</w:t>
      </w:r>
      <w:r w:rsidRPr="002F5FDB">
        <w:rPr>
          <w:rFonts w:hint="eastAsia"/>
          <w:u w:val="single"/>
        </w:rPr>
        <w:t>工夫した点について記載する</w:t>
      </w:r>
    </w:p>
    <w:p w14:paraId="652F588B" w14:textId="25EB0912" w:rsidR="005127D5" w:rsidRPr="005127D5" w:rsidRDefault="003F592F" w:rsidP="005127D5">
      <w:pPr>
        <w:ind w:leftChars="100" w:left="334" w:hangingChars="50" w:hanging="111"/>
      </w:pPr>
      <w:r>
        <w:rPr>
          <w:rFonts w:hint="eastAsia"/>
        </w:rPr>
        <w:t>〇</w:t>
      </w:r>
      <w:r w:rsidR="005127D5" w:rsidRPr="002F5FDB">
        <w:rPr>
          <w:rFonts w:hint="eastAsia"/>
          <w:szCs w:val="21"/>
        </w:rPr>
        <w:t>ごみ搬入車両、職員、来客車両、見学者（バス）、メンテナンス車両、焼却残渣搬出車両、用役資材搬入車両それぞれの動線を説明すること</w:t>
      </w:r>
    </w:p>
    <w:p w14:paraId="6464B1F2" w14:textId="543BE3CB" w:rsidR="005127D5" w:rsidRPr="002F5FDB" w:rsidRDefault="003F592F" w:rsidP="005127D5">
      <w:pPr>
        <w:ind w:leftChars="100" w:left="446" w:hangingChars="100" w:hanging="223"/>
        <w:rPr>
          <w:szCs w:val="21"/>
        </w:rPr>
      </w:pPr>
      <w:r>
        <w:rPr>
          <w:rFonts w:hint="eastAsia"/>
          <w:szCs w:val="21"/>
        </w:rPr>
        <w:t>〇</w:t>
      </w:r>
      <w:r w:rsidR="005127D5" w:rsidRPr="002F5FDB">
        <w:rPr>
          <w:rFonts w:hint="eastAsia"/>
          <w:szCs w:val="21"/>
        </w:rPr>
        <w:t>ごみ搬入の繁忙期における渋滞対策、</w:t>
      </w:r>
      <w:r w:rsidR="00393A8A">
        <w:rPr>
          <w:rFonts w:hint="eastAsia"/>
          <w:szCs w:val="21"/>
        </w:rPr>
        <w:t>待機</w:t>
      </w:r>
      <w:r w:rsidR="005127D5" w:rsidRPr="002F5FDB">
        <w:rPr>
          <w:rFonts w:hint="eastAsia"/>
          <w:szCs w:val="21"/>
        </w:rPr>
        <w:t>スペースの確保について説明すること</w:t>
      </w:r>
    </w:p>
    <w:p w14:paraId="060B8EDF" w14:textId="2D9AF16B" w:rsidR="005127D5" w:rsidRDefault="003F592F" w:rsidP="005127D5">
      <w:pPr>
        <w:ind w:leftChars="100" w:left="446" w:hangingChars="100" w:hanging="223"/>
        <w:rPr>
          <w:szCs w:val="21"/>
        </w:rPr>
      </w:pPr>
      <w:r>
        <w:rPr>
          <w:rFonts w:hint="eastAsia"/>
          <w:szCs w:val="21"/>
        </w:rPr>
        <w:t>〇</w:t>
      </w:r>
      <w:r w:rsidR="005127D5" w:rsidRPr="002F5FDB">
        <w:rPr>
          <w:rFonts w:hint="eastAsia"/>
          <w:szCs w:val="21"/>
        </w:rPr>
        <w:t>上記車両動線について配慮した点を具体的（配置計画、運営管理業務含む）に説明すること</w:t>
      </w:r>
    </w:p>
    <w:p w14:paraId="2C2C5A6F" w14:textId="389218F4" w:rsidR="00BE1F57" w:rsidRPr="00BE1F57" w:rsidRDefault="00BE1F57" w:rsidP="00BE1F57">
      <w:pPr>
        <w:ind w:leftChars="100" w:left="446" w:hangingChars="100" w:hanging="223"/>
        <w:rPr>
          <w:szCs w:val="21"/>
        </w:rPr>
      </w:pPr>
      <w:r>
        <w:rPr>
          <w:rFonts w:hint="eastAsia"/>
          <w:szCs w:val="21"/>
        </w:rPr>
        <w:t>〇上記の項目と併せて、以下の点について説明すること</w:t>
      </w:r>
    </w:p>
    <w:p w14:paraId="12B6CD65" w14:textId="77777777" w:rsidR="003F592F" w:rsidRPr="003F592F" w:rsidRDefault="003F592F" w:rsidP="003F592F">
      <w:pPr>
        <w:spacing w:line="0" w:lineRule="atLeast"/>
        <w:ind w:leftChars="191" w:left="563" w:hangingChars="62" w:hanging="138"/>
        <w:jc w:val="left"/>
        <w:rPr>
          <w:szCs w:val="21"/>
        </w:rPr>
      </w:pPr>
      <w:r w:rsidRPr="003F592F">
        <w:rPr>
          <w:rFonts w:hint="eastAsia"/>
          <w:szCs w:val="21"/>
        </w:rPr>
        <w:t>・シンプルで、わかりやすい導線</w:t>
      </w:r>
    </w:p>
    <w:p w14:paraId="09F25192" w14:textId="70739D43" w:rsidR="003F592F" w:rsidRPr="003F592F" w:rsidRDefault="003F592F" w:rsidP="003F592F">
      <w:pPr>
        <w:spacing w:line="0" w:lineRule="atLeast"/>
        <w:ind w:leftChars="191" w:left="563" w:hangingChars="62" w:hanging="138"/>
        <w:jc w:val="left"/>
        <w:rPr>
          <w:szCs w:val="21"/>
        </w:rPr>
      </w:pPr>
      <w:r w:rsidRPr="003F592F">
        <w:rPr>
          <w:rFonts w:hint="eastAsia"/>
          <w:szCs w:val="21"/>
        </w:rPr>
        <w:t>・</w:t>
      </w:r>
      <w:r w:rsidR="00BE1F57">
        <w:rPr>
          <w:rFonts w:hint="eastAsia"/>
          <w:szCs w:val="21"/>
        </w:rPr>
        <w:t>一般車両・</w:t>
      </w:r>
      <w:r w:rsidRPr="003F592F">
        <w:rPr>
          <w:rFonts w:hint="eastAsia"/>
          <w:szCs w:val="21"/>
        </w:rPr>
        <w:t>見学者・来客などへの安全対策及び対応</w:t>
      </w:r>
    </w:p>
    <w:p w14:paraId="2914ED15" w14:textId="2DC5BE32" w:rsidR="0084444C" w:rsidRDefault="003F592F" w:rsidP="003F592F">
      <w:pPr>
        <w:ind w:leftChars="191" w:left="563" w:hangingChars="62" w:hanging="138"/>
        <w:rPr>
          <w:szCs w:val="21"/>
        </w:rPr>
      </w:pPr>
      <w:r w:rsidRPr="003F592F">
        <w:rPr>
          <w:rFonts w:hint="eastAsia"/>
          <w:szCs w:val="21"/>
        </w:rPr>
        <w:t>・搬入及び搬出が容易な施設配置及び動線となっているか</w:t>
      </w:r>
    </w:p>
    <w:p w14:paraId="161E437B" w14:textId="220F8BD2" w:rsidR="00393A8A" w:rsidRPr="003F592F" w:rsidRDefault="00393A8A" w:rsidP="003F592F">
      <w:pPr>
        <w:ind w:leftChars="191" w:left="563" w:hangingChars="62" w:hanging="138"/>
        <w:rPr>
          <w:szCs w:val="21"/>
        </w:rPr>
      </w:pPr>
      <w:r w:rsidRPr="003F592F">
        <w:rPr>
          <w:rFonts w:hint="eastAsia"/>
          <w:szCs w:val="21"/>
        </w:rPr>
        <w:t>・待機スペースの確保</w:t>
      </w:r>
    </w:p>
    <w:p w14:paraId="52F1911F" w14:textId="77777777" w:rsidR="0084444C" w:rsidRDefault="0084444C" w:rsidP="0084444C"/>
    <w:p w14:paraId="47D4F6B2" w14:textId="55FC8119" w:rsidR="0084444C" w:rsidRPr="0084444C" w:rsidRDefault="0084444C" w:rsidP="0084444C">
      <w:pPr>
        <w:sectPr w:rsidR="0084444C" w:rsidRPr="0084444C" w:rsidSect="00395CDC">
          <w:headerReference w:type="default" r:id="rId8"/>
          <w:footerReference w:type="default" r:id="rId9"/>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564E47A6" w14:textId="77777777" w:rsidR="00451770" w:rsidRPr="006303A1" w:rsidRDefault="00451770" w:rsidP="00451770">
      <w:pPr>
        <w:rPr>
          <w:rFonts w:ascii="ＭＳ Ｐ明朝" w:hAnsi="ＭＳ Ｐ明朝"/>
          <w:szCs w:val="21"/>
        </w:rPr>
      </w:pPr>
      <w:r w:rsidRPr="006303A1">
        <w:rPr>
          <w:rFonts w:ascii="ＭＳ Ｐ明朝" w:hAnsi="ＭＳ Ｐ明朝" w:hint="eastAsia"/>
          <w:szCs w:val="21"/>
        </w:rPr>
        <w:lastRenderedPageBreak/>
        <w:t>【評価項目設定の主旨】</w:t>
      </w:r>
    </w:p>
    <w:p w14:paraId="141F7F61" w14:textId="26D8EF26" w:rsidR="00451770" w:rsidRPr="006303A1" w:rsidRDefault="00451770" w:rsidP="00451770">
      <w:pPr>
        <w:ind w:firstLineChars="100" w:firstLine="223"/>
        <w:rPr>
          <w:rFonts w:ascii="ＭＳ Ｐ明朝" w:hAnsi="ＭＳ Ｐ明朝"/>
          <w:szCs w:val="21"/>
        </w:rPr>
      </w:pPr>
      <w:r w:rsidRPr="006303A1">
        <w:rPr>
          <w:rFonts w:ascii="ＭＳ Ｐ明朝" w:hAnsi="ＭＳ Ｐ明朝" w:hint="eastAsia"/>
          <w:szCs w:val="21"/>
        </w:rPr>
        <w:t>既存施設建設時には、地下水位の変動により、周辺住宅へ被害を及ぼした。このことから、本件工事においては、建設予定地の地質や地下水などの地盤状況や既存施設の構造を十分に考慮した施工計画の立案が求められるため評価項目として設定し</w:t>
      </w:r>
      <w:r w:rsidR="00105269" w:rsidRPr="006303A1">
        <w:rPr>
          <w:rFonts w:ascii="ＭＳ Ｐ明朝" w:hAnsi="ＭＳ Ｐ明朝" w:hint="eastAsia"/>
          <w:szCs w:val="21"/>
        </w:rPr>
        <w:t>た</w:t>
      </w:r>
      <w:r w:rsidRPr="006303A1">
        <w:rPr>
          <w:rFonts w:ascii="ＭＳ Ｐ明朝" w:hAnsi="ＭＳ Ｐ明朝" w:hint="eastAsia"/>
          <w:szCs w:val="21"/>
        </w:rPr>
        <w:t>。</w:t>
      </w:r>
    </w:p>
    <w:p w14:paraId="6EFABAA8" w14:textId="77777777" w:rsidR="00234832" w:rsidRPr="00451770" w:rsidRDefault="00234832" w:rsidP="00234832"/>
    <w:p w14:paraId="23D7B319" w14:textId="77777777" w:rsidR="00234832" w:rsidRPr="002F5FDB" w:rsidRDefault="00234832" w:rsidP="00234832">
      <w:r w:rsidRPr="002F5FDB">
        <w:rPr>
          <w:rFonts w:hint="eastAsia"/>
        </w:rPr>
        <w:t>【提案内容】（</w:t>
      </w:r>
      <w:r w:rsidRPr="002F5FDB">
        <w:rPr>
          <w:rFonts w:hint="eastAsia"/>
        </w:rPr>
        <w:t>A4</w:t>
      </w:r>
      <w:r w:rsidRPr="002F5FDB">
        <w:rPr>
          <w:rFonts w:hint="eastAsia"/>
        </w:rPr>
        <w:t>縦</w:t>
      </w:r>
      <w:r w:rsidRPr="002F5FDB">
        <w:rPr>
          <w:rFonts w:hint="eastAsia"/>
        </w:rPr>
        <w:t>2</w:t>
      </w:r>
      <w:r w:rsidRPr="002F5FDB">
        <w:rPr>
          <w:rFonts w:hint="eastAsia"/>
        </w:rPr>
        <w:t>枚以内）</w:t>
      </w:r>
    </w:p>
    <w:p w14:paraId="24FE877F" w14:textId="6ED5A1EF" w:rsidR="00234832" w:rsidRPr="002F5FDB" w:rsidRDefault="00234832" w:rsidP="00234832">
      <w:pPr>
        <w:ind w:left="445" w:hangingChars="200" w:hanging="445"/>
        <w:rPr>
          <w:u w:val="single"/>
        </w:rPr>
      </w:pPr>
      <w:r w:rsidRPr="002F5FDB">
        <w:rPr>
          <w:rFonts w:hint="eastAsia"/>
          <w:szCs w:val="21"/>
          <w:u w:val="single"/>
        </w:rPr>
        <w:t xml:space="preserve">①　</w:t>
      </w:r>
      <w:r w:rsidR="003F592F">
        <w:rPr>
          <w:rFonts w:hint="eastAsia"/>
          <w:szCs w:val="21"/>
          <w:u w:val="single"/>
        </w:rPr>
        <w:t>地盤状況を考慮した</w:t>
      </w:r>
      <w:r w:rsidRPr="002F5FDB">
        <w:rPr>
          <w:rFonts w:hint="eastAsia"/>
          <w:u w:val="single"/>
        </w:rPr>
        <w:t>施工計画について配慮した点や工夫した点について記載する</w:t>
      </w:r>
    </w:p>
    <w:p w14:paraId="53A0DC91" w14:textId="34D922D7" w:rsidR="00234832" w:rsidRDefault="003F592F" w:rsidP="005127D5">
      <w:pPr>
        <w:ind w:leftChars="100" w:left="334" w:hangingChars="50" w:hanging="111"/>
        <w:rPr>
          <w:szCs w:val="21"/>
        </w:rPr>
      </w:pPr>
      <w:r>
        <w:rPr>
          <w:rFonts w:hint="eastAsia"/>
        </w:rPr>
        <w:t>〇</w:t>
      </w:r>
      <w:r w:rsidR="00234832" w:rsidRPr="002F5FDB">
        <w:rPr>
          <w:rFonts w:hint="eastAsia"/>
          <w:szCs w:val="21"/>
        </w:rPr>
        <w:t>地質や地下水などの地盤状況や既存施設の構造に配慮した工夫面について具体的に説明すること</w:t>
      </w:r>
    </w:p>
    <w:p w14:paraId="543085A8" w14:textId="77777777" w:rsidR="00BE1F57" w:rsidRPr="00BE1F57" w:rsidRDefault="00BE1F57" w:rsidP="00BE1F57">
      <w:pPr>
        <w:ind w:leftChars="100" w:left="446" w:hangingChars="100" w:hanging="223"/>
        <w:rPr>
          <w:szCs w:val="21"/>
        </w:rPr>
      </w:pPr>
      <w:r>
        <w:rPr>
          <w:rFonts w:hint="eastAsia"/>
          <w:szCs w:val="21"/>
        </w:rPr>
        <w:t>〇上記の項目と併せて、以下の点について説明すること</w:t>
      </w:r>
    </w:p>
    <w:p w14:paraId="1C9B2688" w14:textId="77777777" w:rsidR="009B30AE" w:rsidRPr="009B30AE" w:rsidRDefault="009B30AE" w:rsidP="009B30AE">
      <w:pPr>
        <w:spacing w:line="0" w:lineRule="atLeast"/>
        <w:ind w:leftChars="141" w:left="425" w:hangingChars="50" w:hanging="111"/>
        <w:jc w:val="left"/>
        <w:rPr>
          <w:szCs w:val="21"/>
        </w:rPr>
      </w:pPr>
      <w:r w:rsidRPr="009B30AE">
        <w:rPr>
          <w:rFonts w:hint="eastAsia"/>
          <w:szCs w:val="21"/>
        </w:rPr>
        <w:t>・地下工事に伴う周辺地盤への影響低減</w:t>
      </w:r>
    </w:p>
    <w:p w14:paraId="0721F94A" w14:textId="77777777" w:rsidR="009B30AE" w:rsidRPr="009B30AE" w:rsidRDefault="009B30AE" w:rsidP="009B30AE">
      <w:pPr>
        <w:spacing w:line="0" w:lineRule="atLeast"/>
        <w:ind w:leftChars="141" w:left="425" w:hangingChars="50" w:hanging="111"/>
        <w:jc w:val="left"/>
        <w:rPr>
          <w:szCs w:val="21"/>
        </w:rPr>
      </w:pPr>
      <w:r w:rsidRPr="009B30AE">
        <w:rPr>
          <w:rFonts w:hint="eastAsia"/>
          <w:szCs w:val="21"/>
        </w:rPr>
        <w:t>・工期を遵守した工法、手順</w:t>
      </w:r>
    </w:p>
    <w:p w14:paraId="3D65431B" w14:textId="3E6DED8A" w:rsidR="009B30AE" w:rsidRDefault="009B30AE" w:rsidP="009B30AE">
      <w:pPr>
        <w:spacing w:line="0" w:lineRule="atLeast"/>
        <w:ind w:leftChars="141" w:left="425" w:hangingChars="50" w:hanging="111"/>
        <w:jc w:val="left"/>
        <w:rPr>
          <w:szCs w:val="21"/>
        </w:rPr>
      </w:pPr>
      <w:r w:rsidRPr="009B30AE">
        <w:rPr>
          <w:rFonts w:hint="eastAsia"/>
          <w:szCs w:val="21"/>
        </w:rPr>
        <w:t>・安全に施工するための工夫</w:t>
      </w:r>
    </w:p>
    <w:p w14:paraId="1A3EA240" w14:textId="20013AD2" w:rsidR="001449A9" w:rsidRPr="009B30AE" w:rsidRDefault="001449A9" w:rsidP="009B30AE">
      <w:pPr>
        <w:spacing w:line="0" w:lineRule="atLeast"/>
        <w:ind w:leftChars="141" w:left="425" w:hangingChars="50" w:hanging="111"/>
        <w:jc w:val="left"/>
        <w:rPr>
          <w:szCs w:val="21"/>
        </w:rPr>
      </w:pPr>
      <w:r>
        <w:rPr>
          <w:rFonts w:hint="eastAsia"/>
          <w:szCs w:val="21"/>
        </w:rPr>
        <w:t>・狭小な敷地における仮設ヤードの確保</w:t>
      </w:r>
    </w:p>
    <w:p w14:paraId="5A48BE1F" w14:textId="77777777" w:rsidR="00234832" w:rsidRPr="002F5FDB" w:rsidRDefault="00234832"/>
    <w:p w14:paraId="2E642F19" w14:textId="21563DE9" w:rsidR="009B30AE" w:rsidRPr="009B30AE" w:rsidRDefault="009B30AE" w:rsidP="009B30AE">
      <w:pPr>
        <w:spacing w:line="0" w:lineRule="atLeast"/>
        <w:jc w:val="left"/>
        <w:rPr>
          <w:szCs w:val="21"/>
        </w:rPr>
      </w:pPr>
    </w:p>
    <w:p w14:paraId="106FDC54" w14:textId="77777777" w:rsidR="009B30AE" w:rsidRPr="005127D5" w:rsidRDefault="009B30AE" w:rsidP="003F592F">
      <w:pPr>
        <w:ind w:leftChars="100" w:left="334" w:hangingChars="50" w:hanging="111"/>
      </w:pPr>
    </w:p>
    <w:p w14:paraId="5933B86E" w14:textId="6D1D028B" w:rsidR="009A229D" w:rsidRPr="003F592F" w:rsidRDefault="009A229D" w:rsidP="003F592F">
      <w:pPr>
        <w:rPr>
          <w:szCs w:val="21"/>
        </w:rPr>
      </w:pPr>
    </w:p>
    <w:p w14:paraId="1FF0E9FB" w14:textId="77777777" w:rsidR="009A229D" w:rsidRPr="002F5FDB" w:rsidRDefault="009A229D"/>
    <w:p w14:paraId="53E1FF4F" w14:textId="77777777" w:rsidR="001F24C8" w:rsidRPr="002F5FDB" w:rsidRDefault="001F24C8">
      <w:pPr>
        <w:sectPr w:rsidR="001F24C8" w:rsidRPr="002F5FDB" w:rsidSect="00395CDC">
          <w:headerReference w:type="default" r:id="rId10"/>
          <w:footerReference w:type="default" r:id="rId11"/>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16B145C9" w14:textId="77777777" w:rsidR="00105269" w:rsidRPr="00D8799D" w:rsidRDefault="00105269" w:rsidP="00105269">
      <w:pPr>
        <w:rPr>
          <w:b/>
          <w:szCs w:val="21"/>
        </w:rPr>
      </w:pPr>
      <w:r w:rsidRPr="00D8799D">
        <w:rPr>
          <w:rFonts w:hint="eastAsia"/>
          <w:b/>
          <w:szCs w:val="21"/>
        </w:rPr>
        <w:lastRenderedPageBreak/>
        <w:t>【評価項目設定の主旨】</w:t>
      </w:r>
    </w:p>
    <w:p w14:paraId="67E121E1" w14:textId="3275A4CC" w:rsidR="00BC293B" w:rsidRPr="00CA1576" w:rsidRDefault="00BC293B" w:rsidP="00BC293B">
      <w:pPr>
        <w:ind w:firstLineChars="100" w:firstLine="223"/>
      </w:pPr>
      <w:r>
        <w:rPr>
          <w:rFonts w:hint="eastAsia"/>
        </w:rPr>
        <w:t>要求水準書</w:t>
      </w:r>
      <w:r w:rsidRPr="00CA1576">
        <w:rPr>
          <w:rFonts w:hint="eastAsia"/>
        </w:rPr>
        <w:t>では敷地内及び建屋内での人員動線及び安全対策の基本原則を定めている。また、整備基本方針</w:t>
      </w:r>
      <w:r>
        <w:rPr>
          <w:rFonts w:hint="eastAsia"/>
        </w:rPr>
        <w:t>で</w:t>
      </w:r>
      <w:r w:rsidR="006303A1">
        <w:rPr>
          <w:rFonts w:hint="eastAsia"/>
        </w:rPr>
        <w:t>は</w:t>
      </w:r>
      <w:r w:rsidRPr="00CA1576">
        <w:rPr>
          <w:rFonts w:hint="eastAsia"/>
        </w:rPr>
        <w:t>「</w:t>
      </w:r>
      <w:r>
        <w:rPr>
          <w:rFonts w:hint="eastAsia"/>
        </w:rPr>
        <w:t>安全・安心で安定的な処理が確保され、経済性に優れた施設</w:t>
      </w:r>
      <w:r w:rsidRPr="00CA1576">
        <w:rPr>
          <w:rFonts w:hint="eastAsia"/>
        </w:rPr>
        <w:t>」と定めており、設計上の工夫や配慮のほか、年間を通じて安定した施設運営を可能とする運転計画の立案が重要である。このため、設計提案の内容については、</w:t>
      </w:r>
      <w:r>
        <w:rPr>
          <w:rFonts w:hint="eastAsia"/>
        </w:rPr>
        <w:t>要求水準書</w:t>
      </w:r>
      <w:r w:rsidRPr="00CA1576">
        <w:rPr>
          <w:rFonts w:hint="eastAsia"/>
        </w:rPr>
        <w:t>に定める規定を満足することは当然とし、日常的な点検と緊急時対応の初動を十分に考慮した工場棟内の動線、効果的な作業環境・安全対策、安定した運転計画について優れた提案を期待し、評価項目として設定するものとした。</w:t>
      </w:r>
    </w:p>
    <w:p w14:paraId="7279DF1B" w14:textId="77777777" w:rsidR="00234832" w:rsidRPr="002F5FDB" w:rsidRDefault="00234832" w:rsidP="00234832"/>
    <w:p w14:paraId="3AD1208B" w14:textId="19FA530A" w:rsidR="0084444C" w:rsidRPr="0084444C" w:rsidRDefault="00234832" w:rsidP="0084444C">
      <w:r w:rsidRPr="002F5FDB">
        <w:rPr>
          <w:rFonts w:hint="eastAsia"/>
        </w:rPr>
        <w:t>【提案内容】（</w:t>
      </w:r>
      <w:r w:rsidRPr="002F5FDB">
        <w:rPr>
          <w:rFonts w:hint="eastAsia"/>
        </w:rPr>
        <w:t>A4</w:t>
      </w:r>
      <w:r w:rsidRPr="002F5FDB">
        <w:rPr>
          <w:rFonts w:hint="eastAsia"/>
        </w:rPr>
        <w:t>縦</w:t>
      </w:r>
      <w:r w:rsidRPr="002F5FDB">
        <w:rPr>
          <w:rFonts w:hint="eastAsia"/>
        </w:rPr>
        <w:t>3</w:t>
      </w:r>
      <w:r w:rsidRPr="002F5FDB">
        <w:rPr>
          <w:rFonts w:hint="eastAsia"/>
        </w:rPr>
        <w:t>枚以内）</w:t>
      </w:r>
    </w:p>
    <w:p w14:paraId="30BF016D" w14:textId="17E6A265" w:rsidR="00234832" w:rsidRPr="002F5FDB" w:rsidRDefault="00234832" w:rsidP="00234832">
      <w:pPr>
        <w:ind w:left="445" w:hangingChars="200" w:hanging="445"/>
        <w:rPr>
          <w:szCs w:val="21"/>
          <w:u w:val="single"/>
        </w:rPr>
      </w:pPr>
      <w:r w:rsidRPr="002F5FDB">
        <w:rPr>
          <w:rFonts w:hint="eastAsia"/>
          <w:szCs w:val="21"/>
          <w:u w:val="single"/>
        </w:rPr>
        <w:t>①　日常点検、</w:t>
      </w:r>
      <w:r w:rsidR="009B30AE">
        <w:rPr>
          <w:rFonts w:hint="eastAsia"/>
          <w:szCs w:val="21"/>
          <w:u w:val="single"/>
        </w:rPr>
        <w:t>安定した運転計画</w:t>
      </w:r>
      <w:r w:rsidRPr="002F5FDB">
        <w:rPr>
          <w:rFonts w:hint="eastAsia"/>
          <w:szCs w:val="21"/>
          <w:u w:val="single"/>
        </w:rPr>
        <w:t>について配慮した点や工夫した点について記載する</w:t>
      </w:r>
    </w:p>
    <w:p w14:paraId="2AA68612" w14:textId="1A520B0B" w:rsidR="00234832" w:rsidRDefault="009B30AE" w:rsidP="005127D5">
      <w:pPr>
        <w:ind w:leftChars="100" w:left="334" w:hangingChars="50" w:hanging="111"/>
        <w:rPr>
          <w:szCs w:val="21"/>
        </w:rPr>
      </w:pPr>
      <w:r>
        <w:rPr>
          <w:rFonts w:hint="eastAsia"/>
        </w:rPr>
        <w:t>〇</w:t>
      </w:r>
      <w:r w:rsidR="00234832" w:rsidRPr="002F5FDB">
        <w:rPr>
          <w:rFonts w:hint="eastAsia"/>
          <w:szCs w:val="21"/>
        </w:rPr>
        <w:t>本件施設内動線（通常時・非常時）や荷役及び作業空間、倉庫等の配置について具体的に説明すること</w:t>
      </w:r>
    </w:p>
    <w:p w14:paraId="04902F0D" w14:textId="29220097" w:rsidR="009B30AE" w:rsidRDefault="009B30AE" w:rsidP="009B30AE">
      <w:pPr>
        <w:ind w:leftChars="100" w:left="283" w:hangingChars="27" w:hanging="60"/>
        <w:rPr>
          <w:szCs w:val="21"/>
        </w:rPr>
      </w:pPr>
      <w:r>
        <w:rPr>
          <w:rFonts w:hint="eastAsia"/>
          <w:szCs w:val="21"/>
        </w:rPr>
        <w:t>〇</w:t>
      </w:r>
      <w:r w:rsidRPr="002F5FDB">
        <w:rPr>
          <w:rFonts w:hint="eastAsia"/>
          <w:szCs w:val="21"/>
        </w:rPr>
        <w:t>フェールセーフ設計、冗長性設計等について具体的に説明すること</w:t>
      </w:r>
    </w:p>
    <w:p w14:paraId="2A69C2B7" w14:textId="5E555F11" w:rsidR="009B30AE" w:rsidRDefault="009B30AE" w:rsidP="009B30AE">
      <w:pPr>
        <w:ind w:leftChars="100" w:left="334" w:hangingChars="50" w:hanging="111"/>
        <w:rPr>
          <w:szCs w:val="21"/>
        </w:rPr>
      </w:pPr>
      <w:r>
        <w:rPr>
          <w:rFonts w:hint="eastAsia"/>
          <w:szCs w:val="21"/>
        </w:rPr>
        <w:t>〇</w:t>
      </w:r>
      <w:r w:rsidRPr="002F5FDB">
        <w:rPr>
          <w:rFonts w:hint="eastAsia"/>
          <w:szCs w:val="21"/>
        </w:rPr>
        <w:t>施設内の機械的トラブルのみならず、施設外でのトラブル（送配電系統等　例：変電所側遮断器断等）等への対応についても記載すること</w:t>
      </w:r>
    </w:p>
    <w:p w14:paraId="361E8025" w14:textId="7DE175E9" w:rsidR="009B30AE" w:rsidRPr="002F5FDB" w:rsidRDefault="009B30AE" w:rsidP="009B30AE">
      <w:pPr>
        <w:ind w:leftChars="99" w:left="280" w:hangingChars="27" w:hanging="60"/>
        <w:rPr>
          <w:szCs w:val="21"/>
        </w:rPr>
      </w:pPr>
      <w:r>
        <w:rPr>
          <w:rFonts w:hint="eastAsia"/>
          <w:szCs w:val="21"/>
        </w:rPr>
        <w:t>〇</w:t>
      </w:r>
      <w:r w:rsidRPr="002F5FDB">
        <w:rPr>
          <w:rFonts w:hint="eastAsia"/>
          <w:szCs w:val="21"/>
        </w:rPr>
        <w:t>ごみ焼却施設の年間運転計画を具体的に説明すること（年間処理量を</w:t>
      </w:r>
      <w:r w:rsidRPr="002F5FDB">
        <w:rPr>
          <w:rFonts w:hint="eastAsia"/>
          <w:szCs w:val="21"/>
        </w:rPr>
        <w:t>50,893t</w:t>
      </w:r>
      <w:r w:rsidRPr="002F5FDB">
        <w:rPr>
          <w:rFonts w:hint="eastAsia"/>
          <w:szCs w:val="21"/>
        </w:rPr>
        <w:t>とすること）</w:t>
      </w:r>
    </w:p>
    <w:p w14:paraId="4B26EA73" w14:textId="6AF1572F" w:rsidR="009B30AE" w:rsidRPr="00133A34" w:rsidRDefault="009B30AE" w:rsidP="009B30AE">
      <w:pPr>
        <w:ind w:leftChars="100" w:left="334" w:hangingChars="50" w:hanging="111"/>
      </w:pPr>
      <w:r>
        <w:rPr>
          <w:rFonts w:hint="eastAsia"/>
        </w:rPr>
        <w:t>〇</w:t>
      </w:r>
      <w:r w:rsidRPr="002F5FDB">
        <w:rPr>
          <w:rFonts w:hint="eastAsia"/>
          <w:szCs w:val="21"/>
        </w:rPr>
        <w:t>ごみ量、ごみ質の変化や、緊急事態への柔軟な対応、維持管理計画との整合等を踏まえ、年間運転計画を立てる上で工夫した点について具体的に説明すること</w:t>
      </w:r>
    </w:p>
    <w:p w14:paraId="4F4568FC" w14:textId="77777777" w:rsidR="009B30AE" w:rsidRPr="009B30AE" w:rsidRDefault="009B30AE" w:rsidP="009B30AE">
      <w:pPr>
        <w:spacing w:line="0" w:lineRule="atLeast"/>
        <w:ind w:leftChars="127" w:left="423" w:hangingChars="63" w:hanging="140"/>
        <w:jc w:val="left"/>
        <w:rPr>
          <w:szCs w:val="21"/>
        </w:rPr>
      </w:pPr>
      <w:r w:rsidRPr="009B30AE">
        <w:rPr>
          <w:rFonts w:hint="eastAsia"/>
          <w:szCs w:val="21"/>
        </w:rPr>
        <w:t>・維持管理との整合性や緊急事態への柔軟な対応を考慮した運転計画</w:t>
      </w:r>
    </w:p>
    <w:p w14:paraId="34D96AB5" w14:textId="77777777" w:rsidR="009B30AE" w:rsidRPr="009B30AE" w:rsidRDefault="009B30AE" w:rsidP="009B30AE">
      <w:pPr>
        <w:spacing w:line="0" w:lineRule="atLeast"/>
        <w:ind w:leftChars="127" w:left="423" w:hangingChars="63" w:hanging="140"/>
        <w:jc w:val="left"/>
        <w:rPr>
          <w:szCs w:val="21"/>
        </w:rPr>
      </w:pPr>
      <w:r w:rsidRPr="009B30AE">
        <w:rPr>
          <w:rFonts w:hint="eastAsia"/>
          <w:szCs w:val="21"/>
        </w:rPr>
        <w:t>・ごみ質の変動に対応した運転計画</w:t>
      </w:r>
    </w:p>
    <w:p w14:paraId="5172215A" w14:textId="77777777" w:rsidR="00234832" w:rsidRPr="0084444C" w:rsidRDefault="00234832" w:rsidP="009B30AE">
      <w:pPr>
        <w:rPr>
          <w:szCs w:val="21"/>
        </w:rPr>
      </w:pPr>
    </w:p>
    <w:p w14:paraId="2276581B" w14:textId="542D1B9C" w:rsidR="00234832" w:rsidRPr="002F5FDB" w:rsidRDefault="00234832" w:rsidP="009B30AE">
      <w:pPr>
        <w:rPr>
          <w:szCs w:val="21"/>
          <w:u w:val="single"/>
        </w:rPr>
      </w:pPr>
      <w:r w:rsidRPr="002F5FDB">
        <w:rPr>
          <w:rFonts w:hint="eastAsia"/>
          <w:szCs w:val="21"/>
          <w:u w:val="single"/>
        </w:rPr>
        <w:t xml:space="preserve">②　</w:t>
      </w:r>
      <w:r w:rsidR="009B30AE">
        <w:rPr>
          <w:rFonts w:hint="eastAsia"/>
          <w:szCs w:val="21"/>
          <w:u w:val="single"/>
        </w:rPr>
        <w:t>受付、誘導</w:t>
      </w:r>
      <w:r w:rsidR="00393A8A">
        <w:rPr>
          <w:rFonts w:hint="eastAsia"/>
          <w:szCs w:val="21"/>
          <w:u w:val="single"/>
        </w:rPr>
        <w:t>方法</w:t>
      </w:r>
      <w:r w:rsidRPr="002F5FDB">
        <w:rPr>
          <w:rFonts w:hint="eastAsia"/>
          <w:u w:val="single"/>
        </w:rPr>
        <w:t>について記載する</w:t>
      </w:r>
    </w:p>
    <w:p w14:paraId="311ED88E" w14:textId="346EAA6F" w:rsidR="00234832" w:rsidRDefault="009B30AE" w:rsidP="003C1C19">
      <w:pPr>
        <w:ind w:leftChars="100" w:left="283" w:hangingChars="27" w:hanging="60"/>
        <w:rPr>
          <w:szCs w:val="21"/>
        </w:rPr>
      </w:pPr>
      <w:r>
        <w:rPr>
          <w:rFonts w:hint="eastAsia"/>
          <w:szCs w:val="21"/>
        </w:rPr>
        <w:t>〇搬入者に対する分かりやすい受付方法及び誘導の手法</w:t>
      </w:r>
      <w:r w:rsidR="00234832" w:rsidRPr="002F5FDB">
        <w:rPr>
          <w:rFonts w:hint="eastAsia"/>
          <w:szCs w:val="21"/>
        </w:rPr>
        <w:t>について配慮した点を具体的に説明すること</w:t>
      </w:r>
    </w:p>
    <w:p w14:paraId="3A274131" w14:textId="77777777" w:rsidR="009B30AE" w:rsidRPr="009B30AE" w:rsidRDefault="009B30AE" w:rsidP="009B30AE">
      <w:pPr>
        <w:ind w:leftChars="127" w:left="704" w:hangingChars="189" w:hanging="421"/>
        <w:rPr>
          <w:szCs w:val="21"/>
        </w:rPr>
      </w:pPr>
      <w:r w:rsidRPr="009B30AE">
        <w:rPr>
          <w:rFonts w:hint="eastAsia"/>
          <w:szCs w:val="21"/>
        </w:rPr>
        <w:t>・受付方法</w:t>
      </w:r>
    </w:p>
    <w:p w14:paraId="0B8CF888" w14:textId="4F89BA85" w:rsidR="009B30AE" w:rsidRPr="009B30AE" w:rsidRDefault="009B30AE" w:rsidP="009B30AE">
      <w:pPr>
        <w:ind w:leftChars="127" w:left="704" w:hangingChars="189" w:hanging="421"/>
        <w:rPr>
          <w:szCs w:val="21"/>
        </w:rPr>
      </w:pPr>
      <w:r w:rsidRPr="009B30AE">
        <w:rPr>
          <w:rFonts w:hint="eastAsia"/>
          <w:szCs w:val="21"/>
        </w:rPr>
        <w:t>・誘導</w:t>
      </w:r>
      <w:r w:rsidR="00A07464">
        <w:rPr>
          <w:rFonts w:hint="eastAsia"/>
          <w:szCs w:val="21"/>
        </w:rPr>
        <w:t>手法・</w:t>
      </w:r>
      <w:r w:rsidRPr="009B30AE">
        <w:rPr>
          <w:rFonts w:hint="eastAsia"/>
          <w:szCs w:val="21"/>
        </w:rPr>
        <w:t>手順</w:t>
      </w:r>
    </w:p>
    <w:p w14:paraId="5B4EDFC3" w14:textId="77777777" w:rsidR="009B30AE" w:rsidRDefault="009B30AE" w:rsidP="009B30AE">
      <w:pPr>
        <w:rPr>
          <w:szCs w:val="21"/>
          <w:u w:val="single"/>
        </w:rPr>
      </w:pPr>
    </w:p>
    <w:p w14:paraId="4D1AC1C8" w14:textId="02323604" w:rsidR="00234832" w:rsidRPr="002F5FDB" w:rsidRDefault="009B30AE" w:rsidP="009B30AE">
      <w:pPr>
        <w:rPr>
          <w:szCs w:val="21"/>
          <w:u w:val="single"/>
        </w:rPr>
      </w:pPr>
      <w:r>
        <w:rPr>
          <w:rFonts w:hint="eastAsia"/>
          <w:szCs w:val="21"/>
          <w:u w:val="single"/>
        </w:rPr>
        <w:t>③</w:t>
      </w:r>
      <w:r w:rsidR="00234832" w:rsidRPr="002F5FDB">
        <w:rPr>
          <w:rFonts w:hint="eastAsia"/>
          <w:szCs w:val="21"/>
          <w:u w:val="single"/>
        </w:rPr>
        <w:t xml:space="preserve">　</w:t>
      </w:r>
      <w:r>
        <w:rPr>
          <w:rFonts w:hint="eastAsia"/>
          <w:szCs w:val="21"/>
          <w:u w:val="single"/>
        </w:rPr>
        <w:t>処理不適物対策</w:t>
      </w:r>
      <w:r w:rsidR="00234832" w:rsidRPr="002F5FDB">
        <w:rPr>
          <w:rFonts w:hint="eastAsia"/>
          <w:u w:val="single"/>
        </w:rPr>
        <w:t>について記載する</w:t>
      </w:r>
    </w:p>
    <w:p w14:paraId="347E4355" w14:textId="288C8E94" w:rsidR="00C44F98" w:rsidRPr="00AA56A9" w:rsidRDefault="00AA56A9" w:rsidP="00AA56A9">
      <w:pPr>
        <w:ind w:leftChars="99" w:left="280" w:hangingChars="27" w:hanging="60"/>
        <w:rPr>
          <w:szCs w:val="21"/>
        </w:rPr>
      </w:pPr>
      <w:r>
        <w:rPr>
          <w:rFonts w:hint="eastAsia"/>
          <w:szCs w:val="21"/>
        </w:rPr>
        <w:t>〇処理不適物が搬入された際の対応について具体的に説明すること</w:t>
      </w:r>
    </w:p>
    <w:p w14:paraId="0BE26C3F" w14:textId="77777777" w:rsidR="00AA56A9" w:rsidRPr="00AA56A9" w:rsidRDefault="00AA56A9" w:rsidP="00AA56A9">
      <w:pPr>
        <w:ind w:leftChars="126" w:left="280" w:firstLine="1"/>
        <w:rPr>
          <w:szCs w:val="21"/>
        </w:rPr>
      </w:pPr>
      <w:r w:rsidRPr="00AA56A9">
        <w:rPr>
          <w:rFonts w:hint="eastAsia"/>
          <w:szCs w:val="21"/>
        </w:rPr>
        <w:t>・展開検査の効果的な実施方法</w:t>
      </w:r>
    </w:p>
    <w:p w14:paraId="458F8F96" w14:textId="2B6143F0" w:rsidR="00AA56A9" w:rsidRPr="00AA56A9" w:rsidRDefault="00AA56A9" w:rsidP="00AA56A9">
      <w:pPr>
        <w:ind w:leftChars="126" w:left="280" w:firstLine="1"/>
        <w:rPr>
          <w:szCs w:val="21"/>
        </w:rPr>
        <w:sectPr w:rsidR="00AA56A9" w:rsidRPr="00AA56A9" w:rsidSect="00395CDC">
          <w:headerReference w:type="default" r:id="rId12"/>
          <w:footerReference w:type="default" r:id="rId13"/>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r w:rsidRPr="00AA56A9">
        <w:rPr>
          <w:rFonts w:hint="eastAsia"/>
          <w:szCs w:val="21"/>
        </w:rPr>
        <w:t>・</w:t>
      </w:r>
      <w:r w:rsidR="00393A8A">
        <w:rPr>
          <w:rFonts w:hint="eastAsia"/>
          <w:szCs w:val="21"/>
        </w:rPr>
        <w:t>処理</w:t>
      </w:r>
      <w:r w:rsidRPr="00AA56A9">
        <w:rPr>
          <w:rFonts w:hint="eastAsia"/>
          <w:szCs w:val="21"/>
        </w:rPr>
        <w:t>不適物がピットへ投入された場合の除去方法</w:t>
      </w:r>
    </w:p>
    <w:p w14:paraId="03B56785" w14:textId="05750A10" w:rsidR="009438DE" w:rsidRPr="002F5FDB" w:rsidRDefault="009438DE" w:rsidP="009438DE">
      <w:r w:rsidRPr="002F5FDB">
        <w:rPr>
          <w:rFonts w:hint="eastAsia"/>
        </w:rPr>
        <w:lastRenderedPageBreak/>
        <w:t>【評価</w:t>
      </w:r>
      <w:r w:rsidR="00BC293B">
        <w:rPr>
          <w:rFonts w:hint="eastAsia"/>
        </w:rPr>
        <w:t>項目設定の趣旨</w:t>
      </w:r>
      <w:r w:rsidRPr="002F5FDB">
        <w:rPr>
          <w:rFonts w:hint="eastAsia"/>
        </w:rPr>
        <w:t>】</w:t>
      </w:r>
    </w:p>
    <w:p w14:paraId="0E627A3F" w14:textId="77777777" w:rsidR="009071BA" w:rsidRDefault="00BC293B" w:rsidP="009438DE">
      <w:pPr>
        <w:ind w:firstLineChars="100" w:firstLine="223"/>
        <w:rPr>
          <w:szCs w:val="21"/>
        </w:rPr>
      </w:pPr>
      <w:r>
        <w:rPr>
          <w:rFonts w:hint="eastAsia"/>
          <w:szCs w:val="21"/>
        </w:rPr>
        <w:t>焼却施設では、突発的に起こるトラブル等の異常事態時に対応できるよう、ある程度の経験を有した人員の配置が必要であると共に、運転員各人のスキルが重要となる。</w:t>
      </w:r>
    </w:p>
    <w:p w14:paraId="7AD25708" w14:textId="46B44FB4" w:rsidR="009438DE" w:rsidRPr="002F5FDB" w:rsidRDefault="00BC293B" w:rsidP="009438DE">
      <w:pPr>
        <w:ind w:firstLineChars="100" w:firstLine="223"/>
        <w:rPr>
          <w:rFonts w:ascii="ＭＳ Ｐ明朝" w:hAnsi="ＭＳ Ｐ明朝"/>
          <w:szCs w:val="21"/>
        </w:rPr>
      </w:pPr>
      <w:r>
        <w:rPr>
          <w:rFonts w:hint="eastAsia"/>
          <w:szCs w:val="21"/>
        </w:rPr>
        <w:t>このことから、運転管理体制については、</w:t>
      </w:r>
      <w:r w:rsidRPr="002F5FDB">
        <w:rPr>
          <w:rFonts w:hint="eastAsia"/>
          <w:szCs w:val="21"/>
        </w:rPr>
        <w:t>優れた人材育成方法</w:t>
      </w:r>
      <w:r>
        <w:rPr>
          <w:rFonts w:hint="eastAsia"/>
          <w:szCs w:val="21"/>
        </w:rPr>
        <w:t>及び同種</w:t>
      </w:r>
      <w:r w:rsidR="009438DE" w:rsidRPr="002F5FDB">
        <w:rPr>
          <w:rFonts w:hint="eastAsia"/>
          <w:szCs w:val="21"/>
        </w:rPr>
        <w:t>施設の運転実績や資格を有する専門技術者の配置を考慮し</w:t>
      </w:r>
      <w:r>
        <w:rPr>
          <w:rFonts w:hint="eastAsia"/>
          <w:szCs w:val="21"/>
        </w:rPr>
        <w:t>た</w:t>
      </w:r>
      <w:r w:rsidR="009438DE" w:rsidRPr="002F5FDB">
        <w:rPr>
          <w:rFonts w:hint="eastAsia"/>
          <w:szCs w:val="21"/>
        </w:rPr>
        <w:t>、</w:t>
      </w:r>
      <w:r>
        <w:rPr>
          <w:rFonts w:hint="eastAsia"/>
          <w:szCs w:val="21"/>
        </w:rPr>
        <w:t>優れた提案を期待し評価項目として設定するものとした</w:t>
      </w:r>
      <w:r w:rsidR="009438DE" w:rsidRPr="002F5FDB">
        <w:rPr>
          <w:rFonts w:hint="eastAsia"/>
          <w:szCs w:val="21"/>
        </w:rPr>
        <w:t>。</w:t>
      </w:r>
    </w:p>
    <w:p w14:paraId="7261BE4C" w14:textId="77777777" w:rsidR="009438DE" w:rsidRPr="002F5FDB" w:rsidRDefault="009438DE" w:rsidP="009438DE"/>
    <w:p w14:paraId="2ACE5522" w14:textId="4DA30464" w:rsidR="009438DE" w:rsidRPr="002F5FDB" w:rsidRDefault="009438DE" w:rsidP="009438DE">
      <w:r w:rsidRPr="002F5FDB">
        <w:rPr>
          <w:rFonts w:hint="eastAsia"/>
        </w:rPr>
        <w:t>【提案内容】（</w:t>
      </w:r>
      <w:r w:rsidRPr="002F5FDB">
        <w:rPr>
          <w:rFonts w:hint="eastAsia"/>
        </w:rPr>
        <w:t>A4</w:t>
      </w:r>
      <w:r w:rsidRPr="002F5FDB">
        <w:rPr>
          <w:rFonts w:hint="eastAsia"/>
        </w:rPr>
        <w:t>縦</w:t>
      </w:r>
      <w:r w:rsidR="00BC293B">
        <w:rPr>
          <w:rFonts w:hint="eastAsia"/>
        </w:rPr>
        <w:t>2</w:t>
      </w:r>
      <w:r w:rsidRPr="002F5FDB">
        <w:rPr>
          <w:rFonts w:hint="eastAsia"/>
        </w:rPr>
        <w:t>枚以内）</w:t>
      </w:r>
    </w:p>
    <w:p w14:paraId="22209C88" w14:textId="0C61533D" w:rsidR="003C1C19" w:rsidRPr="003C1C19" w:rsidRDefault="003C1C19" w:rsidP="003C1C19">
      <w:pPr>
        <w:ind w:left="445" w:hangingChars="200" w:hanging="445"/>
        <w:rPr>
          <w:u w:val="single"/>
        </w:rPr>
      </w:pPr>
      <w:r w:rsidRPr="003C1C19">
        <w:rPr>
          <w:rFonts w:hint="eastAsia"/>
          <w:szCs w:val="21"/>
          <w:u w:val="single"/>
        </w:rPr>
        <w:t>①　運転管理体制</w:t>
      </w:r>
      <w:r w:rsidR="008D5AC9">
        <w:rPr>
          <w:rFonts w:hint="eastAsia"/>
          <w:szCs w:val="21"/>
          <w:u w:val="single"/>
        </w:rPr>
        <w:t>の人員配置</w:t>
      </w:r>
      <w:r w:rsidR="008D5AC9" w:rsidRPr="002F5FDB">
        <w:rPr>
          <w:rFonts w:hint="eastAsia"/>
          <w:u w:val="single"/>
        </w:rPr>
        <w:t>について記載する</w:t>
      </w:r>
    </w:p>
    <w:p w14:paraId="5821D616" w14:textId="3E3BA558" w:rsidR="003C1C19" w:rsidRDefault="00AA56A9" w:rsidP="003C1C19">
      <w:pPr>
        <w:ind w:leftChars="100" w:left="446" w:hangingChars="100" w:hanging="223"/>
        <w:rPr>
          <w:szCs w:val="21"/>
        </w:rPr>
      </w:pPr>
      <w:r>
        <w:rPr>
          <w:rFonts w:hint="eastAsia"/>
          <w:szCs w:val="21"/>
        </w:rPr>
        <w:t>〇</w:t>
      </w:r>
      <w:r w:rsidR="003C1C19" w:rsidRPr="00D8799D">
        <w:rPr>
          <w:rFonts w:hint="eastAsia"/>
          <w:szCs w:val="21"/>
        </w:rPr>
        <w:t>運営管理業務水準の向上に向けた取組み・工夫面について</w:t>
      </w:r>
      <w:r w:rsidR="003F2805">
        <w:rPr>
          <w:rFonts w:hint="eastAsia"/>
          <w:szCs w:val="21"/>
        </w:rPr>
        <w:t>以下の点を踏まえて</w:t>
      </w:r>
      <w:r w:rsidR="003C1C19" w:rsidRPr="00D8799D">
        <w:rPr>
          <w:rFonts w:hint="eastAsia"/>
          <w:szCs w:val="21"/>
        </w:rPr>
        <w:t>具体的に説明すること</w:t>
      </w:r>
    </w:p>
    <w:p w14:paraId="31E58E18" w14:textId="12A09CB6" w:rsidR="001F24C8" w:rsidRDefault="00AA56A9" w:rsidP="00AA56A9">
      <w:pPr>
        <w:ind w:leftChars="100" w:left="446" w:hangingChars="100" w:hanging="223"/>
        <w:rPr>
          <w:szCs w:val="21"/>
        </w:rPr>
      </w:pPr>
      <w:r>
        <w:rPr>
          <w:rFonts w:hint="eastAsia"/>
          <w:szCs w:val="21"/>
        </w:rPr>
        <w:t>〇</w:t>
      </w:r>
      <w:r w:rsidR="003C1C19" w:rsidRPr="00D8799D">
        <w:rPr>
          <w:rFonts w:hint="eastAsia"/>
          <w:szCs w:val="21"/>
        </w:rPr>
        <w:t>必要な資格名称と配置予定人数について具体的に説明すること</w:t>
      </w:r>
    </w:p>
    <w:p w14:paraId="213F680B" w14:textId="77777777" w:rsidR="008D5AC9" w:rsidRPr="008D5AC9" w:rsidRDefault="00AA56A9" w:rsidP="008D5AC9">
      <w:pPr>
        <w:ind w:firstLineChars="127" w:firstLine="283"/>
        <w:rPr>
          <w:rFonts w:ascii="ＭＳ Ｐ明朝" w:hAnsi="ＭＳ Ｐ明朝"/>
          <w:szCs w:val="21"/>
        </w:rPr>
      </w:pPr>
      <w:r w:rsidRPr="008D5AC9">
        <w:rPr>
          <w:rFonts w:hint="eastAsia"/>
          <w:szCs w:val="21"/>
        </w:rPr>
        <w:t>・</w:t>
      </w:r>
      <w:r w:rsidR="008D5AC9" w:rsidRPr="008D5AC9">
        <w:rPr>
          <w:rFonts w:ascii="ＭＳ Ｐ明朝" w:hAnsi="ＭＳ Ｐ明朝" w:hint="eastAsia"/>
          <w:szCs w:val="21"/>
        </w:rPr>
        <w:t>配置する専門技術者の資格と実績及び、運転管理体制</w:t>
      </w:r>
    </w:p>
    <w:p w14:paraId="7A1445EC" w14:textId="42272939" w:rsidR="008D5AC9" w:rsidRPr="008D5AC9" w:rsidRDefault="008D5AC9" w:rsidP="008D5AC9">
      <w:pPr>
        <w:ind w:firstLineChars="127" w:firstLine="283"/>
        <w:rPr>
          <w:rFonts w:ascii="ＭＳ Ｐ明朝" w:hAnsi="ＭＳ Ｐ明朝"/>
          <w:szCs w:val="21"/>
        </w:rPr>
      </w:pPr>
      <w:r w:rsidRPr="008D5AC9">
        <w:rPr>
          <w:rFonts w:ascii="ＭＳ Ｐ明朝" w:hAnsi="ＭＳ Ｐ明朝" w:hint="eastAsia"/>
          <w:szCs w:val="21"/>
        </w:rPr>
        <w:t>・先端技術導入等による人員配置の合理化に関する取り組み</w:t>
      </w:r>
    </w:p>
    <w:p w14:paraId="52EF4783" w14:textId="77777777" w:rsidR="008D5AC9" w:rsidRPr="00AA56A9" w:rsidRDefault="008D5AC9" w:rsidP="00AA56A9">
      <w:pPr>
        <w:ind w:firstLineChars="127" w:firstLine="283"/>
        <w:rPr>
          <w:szCs w:val="21"/>
        </w:rPr>
      </w:pPr>
    </w:p>
    <w:p w14:paraId="5C403C85" w14:textId="39D6287E" w:rsidR="008D5AC9" w:rsidRPr="003C1C19" w:rsidRDefault="008D5AC9" w:rsidP="008D5AC9">
      <w:pPr>
        <w:ind w:left="445" w:hangingChars="200" w:hanging="445"/>
        <w:rPr>
          <w:u w:val="single"/>
        </w:rPr>
      </w:pPr>
      <w:r>
        <w:rPr>
          <w:rFonts w:hint="eastAsia"/>
          <w:szCs w:val="21"/>
          <w:u w:val="single"/>
        </w:rPr>
        <w:t>②</w:t>
      </w:r>
      <w:r w:rsidRPr="003C1C19">
        <w:rPr>
          <w:rFonts w:hint="eastAsia"/>
          <w:szCs w:val="21"/>
          <w:u w:val="single"/>
        </w:rPr>
        <w:t xml:space="preserve">　</w:t>
      </w:r>
      <w:r>
        <w:rPr>
          <w:rFonts w:hint="eastAsia"/>
          <w:szCs w:val="21"/>
          <w:u w:val="single"/>
        </w:rPr>
        <w:t>運転管理人員の人材育成</w:t>
      </w:r>
      <w:r w:rsidRPr="002F5FDB">
        <w:rPr>
          <w:rFonts w:hint="eastAsia"/>
          <w:u w:val="single"/>
        </w:rPr>
        <w:t>について記載する</w:t>
      </w:r>
    </w:p>
    <w:p w14:paraId="7277D36D" w14:textId="55B93BE5" w:rsidR="008D5AC9" w:rsidRDefault="008D5AC9" w:rsidP="008D5AC9">
      <w:pPr>
        <w:ind w:leftChars="100" w:left="446" w:hangingChars="100" w:hanging="223"/>
        <w:rPr>
          <w:szCs w:val="21"/>
        </w:rPr>
      </w:pPr>
      <w:r>
        <w:rPr>
          <w:rFonts w:hint="eastAsia"/>
          <w:szCs w:val="21"/>
        </w:rPr>
        <w:t>〇運転管理人員の人材育成手法</w:t>
      </w:r>
      <w:r w:rsidRPr="00D8799D">
        <w:rPr>
          <w:rFonts w:hint="eastAsia"/>
          <w:szCs w:val="21"/>
        </w:rPr>
        <w:t>について</w:t>
      </w:r>
      <w:r w:rsidR="003F2805">
        <w:rPr>
          <w:rFonts w:hint="eastAsia"/>
          <w:szCs w:val="21"/>
        </w:rPr>
        <w:t>以下の点を踏まえて</w:t>
      </w:r>
      <w:r w:rsidRPr="00D8799D">
        <w:rPr>
          <w:rFonts w:hint="eastAsia"/>
          <w:szCs w:val="21"/>
        </w:rPr>
        <w:t>具体的に説明すること</w:t>
      </w:r>
    </w:p>
    <w:p w14:paraId="57D2263D" w14:textId="614519DD" w:rsidR="008D5AC9" w:rsidRPr="008D5AC9" w:rsidRDefault="008D5AC9" w:rsidP="008D5AC9">
      <w:pPr>
        <w:ind w:firstLineChars="127" w:firstLine="283"/>
        <w:rPr>
          <w:szCs w:val="21"/>
        </w:rPr>
      </w:pPr>
      <w:r w:rsidRPr="00AA56A9">
        <w:rPr>
          <w:rFonts w:hint="eastAsia"/>
          <w:szCs w:val="21"/>
        </w:rPr>
        <w:t>・</w:t>
      </w:r>
      <w:r w:rsidRPr="008D5AC9">
        <w:rPr>
          <w:rFonts w:ascii="ＭＳ Ｐ明朝" w:hAnsi="ＭＳ Ｐ明朝" w:hint="eastAsia"/>
          <w:szCs w:val="21"/>
        </w:rPr>
        <w:t>運転管理人員に対する効率的な教育方針</w:t>
      </w:r>
    </w:p>
    <w:p w14:paraId="7E5F6BFD" w14:textId="77777777" w:rsidR="001F24C8" w:rsidRPr="008D5AC9" w:rsidRDefault="001F24C8"/>
    <w:p w14:paraId="3322E1E1" w14:textId="77777777" w:rsidR="008D5AC9" w:rsidRDefault="008D5AC9"/>
    <w:p w14:paraId="7A3CA611" w14:textId="3F301859" w:rsidR="008D5AC9" w:rsidRPr="002F5FDB" w:rsidRDefault="008D5AC9">
      <w:pPr>
        <w:sectPr w:rsidR="008D5AC9" w:rsidRPr="002F5FDB" w:rsidSect="00395CDC">
          <w:headerReference w:type="default" r:id="rId14"/>
          <w:footerReference w:type="default" r:id="rId15"/>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79B0963D" w14:textId="22BD1442" w:rsidR="00234832" w:rsidRPr="002F5FDB" w:rsidRDefault="00234832" w:rsidP="00234832">
      <w:r w:rsidRPr="002F5FDB">
        <w:rPr>
          <w:rFonts w:hint="eastAsia"/>
        </w:rPr>
        <w:lastRenderedPageBreak/>
        <w:t>【評価</w:t>
      </w:r>
      <w:r w:rsidR="008A6556">
        <w:rPr>
          <w:rFonts w:hint="eastAsia"/>
        </w:rPr>
        <w:t>項目設定の趣旨</w:t>
      </w:r>
      <w:r w:rsidRPr="002F5FDB">
        <w:rPr>
          <w:rFonts w:hint="eastAsia"/>
        </w:rPr>
        <w:t>】</w:t>
      </w:r>
    </w:p>
    <w:p w14:paraId="38108288" w14:textId="2C11596D" w:rsidR="00BC293B" w:rsidRPr="00CA1576" w:rsidRDefault="00BC293B" w:rsidP="00BC293B">
      <w:pPr>
        <w:ind w:firstLineChars="100" w:firstLine="223"/>
      </w:pPr>
      <w:r w:rsidRPr="00D8799D">
        <w:rPr>
          <w:rFonts w:hint="eastAsia"/>
          <w:szCs w:val="21"/>
        </w:rPr>
        <w:t>本件施設は岡山市、玉野市、久米南町の２市１町のごみを処理する広域処理施設</w:t>
      </w:r>
      <w:r w:rsidR="006303A1">
        <w:rPr>
          <w:rFonts w:hint="eastAsia"/>
          <w:szCs w:val="21"/>
        </w:rPr>
        <w:t>であ</w:t>
      </w:r>
      <w:r w:rsidR="00D50216">
        <w:rPr>
          <w:rFonts w:hint="eastAsia"/>
          <w:szCs w:val="21"/>
        </w:rPr>
        <w:t>り、</w:t>
      </w:r>
      <w:r w:rsidRPr="00CA1576">
        <w:rPr>
          <w:rFonts w:hint="eastAsia"/>
        </w:rPr>
        <w:t>市民生活を支える重要な都市施設として位置付けられ</w:t>
      </w:r>
      <w:r w:rsidR="00B85E18">
        <w:rPr>
          <w:rFonts w:hint="eastAsia"/>
        </w:rPr>
        <w:t>ている。さらに</w:t>
      </w:r>
      <w:bookmarkStart w:id="0" w:name="_GoBack"/>
      <w:bookmarkEnd w:id="0"/>
      <w:r w:rsidRPr="00CA1576">
        <w:rPr>
          <w:rFonts w:hint="eastAsia"/>
        </w:rPr>
        <w:t>、整備基本方針では「安全</w:t>
      </w:r>
      <w:r>
        <w:rPr>
          <w:rFonts w:hint="eastAsia"/>
        </w:rPr>
        <w:t>・安心で</w:t>
      </w:r>
      <w:r w:rsidR="008A6556">
        <w:rPr>
          <w:rFonts w:hint="eastAsia"/>
        </w:rPr>
        <w:t>安定的な処理が確保され、経済性に優れた施設</w:t>
      </w:r>
      <w:r w:rsidRPr="00CA1576">
        <w:rPr>
          <w:rFonts w:hint="eastAsia"/>
        </w:rPr>
        <w:t>」を本件施設の重要な機能と位置付けている。また、国においては廃棄物処理施設の長寿命化に向けた施策（長寿命化計画策定への技術・資金面での支援）を打ち出しており、本件事業の</w:t>
      </w:r>
      <w:r w:rsidR="008A6556">
        <w:rPr>
          <w:rFonts w:hint="eastAsia"/>
        </w:rPr>
        <w:t>要求水準書</w:t>
      </w:r>
      <w:r w:rsidRPr="00CA1576">
        <w:rPr>
          <w:rFonts w:hint="eastAsia"/>
        </w:rPr>
        <w:t>においても施設の長寿命化を強く意識した要求事項を網羅することとした。</w:t>
      </w:r>
    </w:p>
    <w:p w14:paraId="6C6C655C" w14:textId="77777777" w:rsidR="00BC293B" w:rsidRPr="00CA1576" w:rsidRDefault="00BC293B" w:rsidP="00BC293B">
      <w:pPr>
        <w:ind w:firstLineChars="100" w:firstLine="223"/>
      </w:pPr>
      <w:r w:rsidRPr="00CA1576">
        <w:rPr>
          <w:rFonts w:hint="eastAsia"/>
        </w:rPr>
        <w:t>以上を踏まえ、長期安定稼働と長寿命化を考慮した設備計画及び維持管理計画について優れた提案を期待し、評価項目として設定するものとした。</w:t>
      </w:r>
    </w:p>
    <w:p w14:paraId="102F381E" w14:textId="279648AB" w:rsidR="00234832" w:rsidRPr="002F5FDB" w:rsidRDefault="00234832" w:rsidP="0084444C">
      <w:pPr>
        <w:ind w:firstLineChars="100" w:firstLine="223"/>
        <w:rPr>
          <w:rFonts w:ascii="ＭＳ Ｐ明朝" w:hAnsi="ＭＳ Ｐ明朝"/>
          <w:szCs w:val="21"/>
        </w:rPr>
      </w:pPr>
    </w:p>
    <w:p w14:paraId="7E889BAE" w14:textId="77777777" w:rsidR="00234832" w:rsidRPr="002F5FDB" w:rsidRDefault="00234832" w:rsidP="00234832">
      <w:r w:rsidRPr="002F5FDB">
        <w:rPr>
          <w:rFonts w:hint="eastAsia"/>
        </w:rPr>
        <w:t>【提案内容】（</w:t>
      </w:r>
      <w:r w:rsidRPr="002F5FDB">
        <w:rPr>
          <w:rFonts w:hint="eastAsia"/>
        </w:rPr>
        <w:t>A4</w:t>
      </w:r>
      <w:r w:rsidRPr="002F5FDB">
        <w:rPr>
          <w:rFonts w:hint="eastAsia"/>
        </w:rPr>
        <w:t>縦</w:t>
      </w:r>
      <w:r w:rsidRPr="002F5FDB">
        <w:rPr>
          <w:rFonts w:hint="eastAsia"/>
        </w:rPr>
        <w:t>2</w:t>
      </w:r>
      <w:r w:rsidRPr="002F5FDB">
        <w:rPr>
          <w:rFonts w:hint="eastAsia"/>
        </w:rPr>
        <w:t>枚以内）</w:t>
      </w:r>
    </w:p>
    <w:p w14:paraId="59C958AC" w14:textId="324599DD" w:rsidR="00234832" w:rsidRPr="002F5FDB" w:rsidRDefault="00234832" w:rsidP="00234832">
      <w:pPr>
        <w:ind w:left="445" w:hangingChars="200" w:hanging="445"/>
        <w:rPr>
          <w:u w:val="single"/>
        </w:rPr>
      </w:pPr>
      <w:r w:rsidRPr="002F5FDB">
        <w:rPr>
          <w:rFonts w:hint="eastAsia"/>
          <w:szCs w:val="21"/>
          <w:u w:val="single"/>
        </w:rPr>
        <w:t xml:space="preserve">①　</w:t>
      </w:r>
      <w:r w:rsidR="008D5AC9">
        <w:rPr>
          <w:rFonts w:hint="eastAsia"/>
          <w:szCs w:val="21"/>
          <w:u w:val="single"/>
        </w:rPr>
        <w:t>設備計画及び延命化への対応</w:t>
      </w:r>
      <w:r w:rsidR="002F5FDB" w:rsidRPr="002F5FDB">
        <w:rPr>
          <w:rFonts w:hint="eastAsia"/>
          <w:u w:val="single"/>
        </w:rPr>
        <w:t>について記載する</w:t>
      </w:r>
    </w:p>
    <w:p w14:paraId="1C5B9F12" w14:textId="77519823" w:rsidR="00234832" w:rsidRPr="002F5FDB" w:rsidRDefault="00A46204" w:rsidP="00234832">
      <w:pPr>
        <w:ind w:leftChars="100" w:left="446" w:hangingChars="100" w:hanging="223"/>
        <w:rPr>
          <w:szCs w:val="21"/>
        </w:rPr>
      </w:pPr>
      <w:r>
        <w:rPr>
          <w:rFonts w:hint="eastAsia"/>
          <w:szCs w:val="21"/>
        </w:rPr>
        <w:t>〇</w:t>
      </w:r>
      <w:r w:rsidR="00234832" w:rsidRPr="002F5FDB">
        <w:rPr>
          <w:rFonts w:hint="eastAsia"/>
          <w:szCs w:val="21"/>
        </w:rPr>
        <w:t>主要機器の</w:t>
      </w:r>
      <w:r w:rsidR="008D5AC9">
        <w:rPr>
          <w:rFonts w:hint="eastAsia"/>
          <w:szCs w:val="21"/>
        </w:rPr>
        <w:t>更新までの</w:t>
      </w:r>
      <w:r w:rsidR="00234832" w:rsidRPr="002F5FDB">
        <w:rPr>
          <w:rFonts w:hint="eastAsia"/>
          <w:szCs w:val="21"/>
        </w:rPr>
        <w:t>年数の考え方について具体的に説明すること</w:t>
      </w:r>
    </w:p>
    <w:p w14:paraId="5F08A875" w14:textId="7DA40780" w:rsidR="0084444C" w:rsidRDefault="00751AC1" w:rsidP="0084444C">
      <w:pPr>
        <w:ind w:leftChars="100" w:left="446" w:hangingChars="100" w:hanging="223"/>
        <w:rPr>
          <w:szCs w:val="21"/>
        </w:rPr>
      </w:pPr>
      <w:r>
        <w:rPr>
          <w:rFonts w:hint="eastAsia"/>
          <w:szCs w:val="21"/>
        </w:rPr>
        <w:t>〇</w:t>
      </w:r>
      <w:r w:rsidR="00234832" w:rsidRPr="002F5FDB">
        <w:rPr>
          <w:rFonts w:hint="eastAsia"/>
          <w:szCs w:val="21"/>
        </w:rPr>
        <w:t>長期安定稼動を見据えて</w:t>
      </w:r>
      <w:r w:rsidR="008D5AC9">
        <w:rPr>
          <w:rFonts w:hint="eastAsia"/>
          <w:szCs w:val="21"/>
        </w:rPr>
        <w:t>設備計画等において</w:t>
      </w:r>
      <w:r w:rsidR="00234832" w:rsidRPr="002F5FDB">
        <w:rPr>
          <w:rFonts w:hint="eastAsia"/>
          <w:szCs w:val="21"/>
        </w:rPr>
        <w:t>工夫した点について具体的に説明すること</w:t>
      </w:r>
    </w:p>
    <w:p w14:paraId="0E133F8F" w14:textId="77777777" w:rsidR="003F2805" w:rsidRPr="00BE1F57" w:rsidRDefault="003F2805" w:rsidP="003F2805">
      <w:pPr>
        <w:ind w:leftChars="100" w:left="446" w:hangingChars="100" w:hanging="223"/>
        <w:rPr>
          <w:szCs w:val="21"/>
        </w:rPr>
      </w:pPr>
      <w:r>
        <w:rPr>
          <w:rFonts w:hint="eastAsia"/>
          <w:szCs w:val="21"/>
        </w:rPr>
        <w:t>〇上記の項目と併せて、以下の点について説明すること</w:t>
      </w:r>
    </w:p>
    <w:p w14:paraId="262E7963" w14:textId="041B2348" w:rsidR="00751AC1" w:rsidRPr="00751AC1" w:rsidRDefault="00751AC1" w:rsidP="00751AC1">
      <w:pPr>
        <w:ind w:leftChars="127" w:left="563" w:hangingChars="126" w:hanging="280"/>
        <w:rPr>
          <w:szCs w:val="21"/>
        </w:rPr>
      </w:pPr>
      <w:r w:rsidRPr="00751AC1">
        <w:rPr>
          <w:rFonts w:hint="eastAsia"/>
          <w:szCs w:val="21"/>
        </w:rPr>
        <w:t>・主要機器の</w:t>
      </w:r>
      <w:r w:rsidR="008D5AC9">
        <w:rPr>
          <w:rFonts w:hint="eastAsia"/>
          <w:szCs w:val="21"/>
        </w:rPr>
        <w:t>更新までの</w:t>
      </w:r>
      <w:r w:rsidRPr="00751AC1">
        <w:rPr>
          <w:rFonts w:hint="eastAsia"/>
          <w:szCs w:val="21"/>
        </w:rPr>
        <w:t>年数</w:t>
      </w:r>
    </w:p>
    <w:p w14:paraId="5FF39E95" w14:textId="700D3ECF" w:rsidR="00751AC1" w:rsidRPr="00751AC1" w:rsidRDefault="00751AC1" w:rsidP="00751AC1">
      <w:pPr>
        <w:ind w:leftChars="127" w:left="563" w:hangingChars="126" w:hanging="280"/>
        <w:rPr>
          <w:szCs w:val="21"/>
        </w:rPr>
      </w:pPr>
      <w:r w:rsidRPr="00751AC1">
        <w:rPr>
          <w:rFonts w:hint="eastAsia"/>
          <w:szCs w:val="21"/>
        </w:rPr>
        <w:t>・交換が必要な設備（部品）への</w:t>
      </w:r>
      <w:r w:rsidR="008D5AC9">
        <w:rPr>
          <w:rFonts w:hint="eastAsia"/>
          <w:szCs w:val="21"/>
        </w:rPr>
        <w:t>経済性</w:t>
      </w:r>
      <w:r w:rsidRPr="00751AC1">
        <w:rPr>
          <w:rFonts w:hint="eastAsia"/>
          <w:szCs w:val="21"/>
        </w:rPr>
        <w:t>配慮</w:t>
      </w:r>
    </w:p>
    <w:p w14:paraId="5E380541" w14:textId="62AAE164" w:rsidR="00751AC1" w:rsidRPr="00751AC1" w:rsidRDefault="00751AC1" w:rsidP="00751AC1">
      <w:pPr>
        <w:ind w:leftChars="127" w:left="563" w:hangingChars="126" w:hanging="280"/>
        <w:rPr>
          <w:szCs w:val="21"/>
        </w:rPr>
      </w:pPr>
      <w:r w:rsidRPr="00751AC1">
        <w:rPr>
          <w:rFonts w:hint="eastAsia"/>
          <w:szCs w:val="21"/>
        </w:rPr>
        <w:t>・</w:t>
      </w:r>
      <w:r w:rsidR="008D5AC9">
        <w:rPr>
          <w:rFonts w:hint="eastAsia"/>
          <w:szCs w:val="21"/>
        </w:rPr>
        <w:t>機器の更新までの年数を伸ばすための工夫・改善策</w:t>
      </w:r>
    </w:p>
    <w:p w14:paraId="42E2A734" w14:textId="77777777" w:rsidR="00234832" w:rsidRPr="0084444C" w:rsidRDefault="00234832" w:rsidP="00234832">
      <w:pPr>
        <w:ind w:left="445" w:hangingChars="200" w:hanging="445"/>
        <w:rPr>
          <w:szCs w:val="21"/>
        </w:rPr>
      </w:pPr>
    </w:p>
    <w:p w14:paraId="0C353F7A" w14:textId="61891EDD" w:rsidR="00234832" w:rsidRPr="002F5FDB" w:rsidRDefault="00234832" w:rsidP="00234832">
      <w:pPr>
        <w:ind w:left="445" w:hangingChars="200" w:hanging="445"/>
        <w:rPr>
          <w:szCs w:val="21"/>
          <w:u w:val="single"/>
        </w:rPr>
      </w:pPr>
      <w:r w:rsidRPr="002F5FDB">
        <w:rPr>
          <w:rFonts w:hint="eastAsia"/>
          <w:szCs w:val="21"/>
          <w:u w:val="single"/>
        </w:rPr>
        <w:t xml:space="preserve">②　</w:t>
      </w:r>
      <w:r w:rsidR="003F2805">
        <w:rPr>
          <w:rFonts w:hint="eastAsia"/>
          <w:szCs w:val="21"/>
          <w:u w:val="single"/>
        </w:rPr>
        <w:t>維持管理計画</w:t>
      </w:r>
      <w:r w:rsidR="002F5FDB" w:rsidRPr="002F5FDB">
        <w:rPr>
          <w:rFonts w:hint="eastAsia"/>
          <w:u w:val="single"/>
        </w:rPr>
        <w:t>について記載する</w:t>
      </w:r>
    </w:p>
    <w:p w14:paraId="281E6402" w14:textId="6686A01C" w:rsidR="00751AC1" w:rsidRPr="002F5FDB" w:rsidRDefault="00751AC1" w:rsidP="00751AC1">
      <w:pPr>
        <w:ind w:firstLineChars="100" w:firstLine="223"/>
        <w:rPr>
          <w:szCs w:val="21"/>
        </w:rPr>
      </w:pPr>
      <w:r>
        <w:rPr>
          <w:rFonts w:hint="eastAsia"/>
          <w:szCs w:val="21"/>
        </w:rPr>
        <w:t>〇</w:t>
      </w:r>
      <w:r w:rsidRPr="002F5FDB">
        <w:rPr>
          <w:rFonts w:hint="eastAsia"/>
          <w:szCs w:val="21"/>
        </w:rPr>
        <w:t>長期安定稼動を見据えた維持管理計画について</w:t>
      </w:r>
      <w:r w:rsidR="003F2805">
        <w:rPr>
          <w:rFonts w:hint="eastAsia"/>
          <w:szCs w:val="21"/>
        </w:rPr>
        <w:t>以下の点を踏まえて</w:t>
      </w:r>
      <w:r w:rsidRPr="002F5FDB">
        <w:rPr>
          <w:rFonts w:hint="eastAsia"/>
          <w:szCs w:val="21"/>
        </w:rPr>
        <w:t>具体的に説明すること</w:t>
      </w:r>
    </w:p>
    <w:p w14:paraId="72865FD0" w14:textId="10CE1237" w:rsidR="00751AC1" w:rsidRPr="00751AC1" w:rsidRDefault="00751AC1" w:rsidP="00751AC1">
      <w:pPr>
        <w:ind w:leftChars="127" w:left="423" w:hangingChars="63" w:hanging="140"/>
        <w:rPr>
          <w:szCs w:val="21"/>
        </w:rPr>
      </w:pPr>
      <w:r w:rsidRPr="00751AC1">
        <w:rPr>
          <w:rFonts w:hint="eastAsia"/>
          <w:szCs w:val="21"/>
        </w:rPr>
        <w:t>・</w:t>
      </w:r>
      <w:r w:rsidR="003F2805">
        <w:rPr>
          <w:rFonts w:hint="eastAsia"/>
          <w:szCs w:val="21"/>
        </w:rPr>
        <w:t>主要機器の維持管理計画</w:t>
      </w:r>
    </w:p>
    <w:p w14:paraId="372C8E9A" w14:textId="77777777" w:rsidR="001A4FAC" w:rsidRPr="001A4FAC" w:rsidRDefault="001A4FAC" w:rsidP="0084444C">
      <w:pPr>
        <w:rPr>
          <w:szCs w:val="21"/>
          <w:u w:val="single"/>
        </w:rPr>
      </w:pPr>
    </w:p>
    <w:p w14:paraId="5A390107" w14:textId="164E048A" w:rsidR="003C1C19" w:rsidRPr="003C1C19" w:rsidRDefault="003C1C19" w:rsidP="003C1C19">
      <w:pPr>
        <w:ind w:left="445" w:hangingChars="200" w:hanging="445"/>
        <w:rPr>
          <w:szCs w:val="21"/>
          <w:u w:val="single"/>
        </w:rPr>
      </w:pPr>
      <w:r w:rsidRPr="003C1C19">
        <w:rPr>
          <w:rFonts w:hint="eastAsia"/>
          <w:szCs w:val="21"/>
          <w:u w:val="single"/>
        </w:rPr>
        <w:t>③　運営終了後</w:t>
      </w:r>
      <w:r w:rsidR="003F2805">
        <w:rPr>
          <w:rFonts w:hint="eastAsia"/>
          <w:szCs w:val="21"/>
          <w:u w:val="single"/>
        </w:rPr>
        <w:t>の対応</w:t>
      </w:r>
      <w:r w:rsidRPr="003C1C19">
        <w:rPr>
          <w:rFonts w:hint="eastAsia"/>
          <w:szCs w:val="21"/>
          <w:u w:val="single"/>
        </w:rPr>
        <w:t>について</w:t>
      </w:r>
      <w:r w:rsidR="003F2805">
        <w:rPr>
          <w:rFonts w:hint="eastAsia"/>
          <w:szCs w:val="21"/>
          <w:u w:val="single"/>
        </w:rPr>
        <w:t>記載する</w:t>
      </w:r>
    </w:p>
    <w:p w14:paraId="18C28D01" w14:textId="71C67BC1" w:rsidR="00133A34" w:rsidRDefault="00751AC1" w:rsidP="00133A34">
      <w:pPr>
        <w:ind w:leftChars="99" w:left="280" w:hangingChars="27" w:hanging="60"/>
        <w:rPr>
          <w:szCs w:val="21"/>
        </w:rPr>
      </w:pPr>
      <w:r>
        <w:rPr>
          <w:rFonts w:hint="eastAsia"/>
          <w:szCs w:val="21"/>
        </w:rPr>
        <w:t>〇</w:t>
      </w:r>
      <w:r w:rsidR="00133A34" w:rsidRPr="003C1C19">
        <w:rPr>
          <w:rFonts w:hint="eastAsia"/>
          <w:szCs w:val="21"/>
        </w:rPr>
        <w:t>運営管理業務委託期間終了後の引継ぎ方法及び引継ぎ後のサポートについて</w:t>
      </w:r>
      <w:r w:rsidR="003F2805">
        <w:rPr>
          <w:rFonts w:hint="eastAsia"/>
          <w:szCs w:val="21"/>
        </w:rPr>
        <w:t>以下の点を踏まえて</w:t>
      </w:r>
      <w:r w:rsidR="00133A34" w:rsidRPr="003C1C19">
        <w:rPr>
          <w:rFonts w:hint="eastAsia"/>
          <w:szCs w:val="21"/>
        </w:rPr>
        <w:t>具体的に説明すること。</w:t>
      </w:r>
    </w:p>
    <w:p w14:paraId="05E98EBE" w14:textId="1323E09D" w:rsidR="0084444C" w:rsidRPr="00751AC1" w:rsidRDefault="00751AC1" w:rsidP="00751AC1">
      <w:pPr>
        <w:ind w:leftChars="127" w:left="343" w:hangingChars="27" w:hanging="60"/>
        <w:rPr>
          <w:szCs w:val="21"/>
        </w:rPr>
      </w:pPr>
      <w:r w:rsidRPr="00751AC1">
        <w:rPr>
          <w:rFonts w:hint="eastAsia"/>
          <w:szCs w:val="21"/>
        </w:rPr>
        <w:t>・次期事業者への</w:t>
      </w:r>
      <w:r w:rsidR="003F2805">
        <w:rPr>
          <w:rFonts w:hint="eastAsia"/>
          <w:szCs w:val="21"/>
        </w:rPr>
        <w:t>具体的な引継ぎ方法</w:t>
      </w:r>
    </w:p>
    <w:p w14:paraId="19A2A7DF" w14:textId="77777777" w:rsidR="00751AC1" w:rsidRDefault="00751AC1" w:rsidP="0084444C">
      <w:pPr>
        <w:ind w:leftChars="100" w:left="334" w:hangingChars="50" w:hanging="111"/>
      </w:pPr>
    </w:p>
    <w:p w14:paraId="43C0A33A" w14:textId="6C15C139" w:rsidR="00751AC1" w:rsidRPr="003C1C19" w:rsidRDefault="00751AC1" w:rsidP="0084444C">
      <w:pPr>
        <w:ind w:leftChars="100" w:left="334" w:hangingChars="50" w:hanging="111"/>
        <w:sectPr w:rsidR="00751AC1" w:rsidRPr="003C1C19" w:rsidSect="00395CDC">
          <w:headerReference w:type="default" r:id="rId16"/>
          <w:footerReference w:type="default" r:id="rId17"/>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7CEABF59" w14:textId="16C9D72E" w:rsidR="001F24C8" w:rsidRPr="002F5FDB" w:rsidRDefault="00237BC0">
      <w:r w:rsidRPr="002F5FDB">
        <w:rPr>
          <w:rFonts w:hint="eastAsia"/>
        </w:rPr>
        <w:lastRenderedPageBreak/>
        <w:t>【評価</w:t>
      </w:r>
      <w:r w:rsidR="005A3FC3">
        <w:rPr>
          <w:rFonts w:hint="eastAsia"/>
        </w:rPr>
        <w:t>項目設定</w:t>
      </w:r>
      <w:r w:rsidRPr="002F5FDB">
        <w:rPr>
          <w:rFonts w:hint="eastAsia"/>
        </w:rPr>
        <w:t>の</w:t>
      </w:r>
      <w:r w:rsidR="005A3FC3">
        <w:rPr>
          <w:rFonts w:hint="eastAsia"/>
        </w:rPr>
        <w:t>趣旨</w:t>
      </w:r>
      <w:r w:rsidRPr="002F5FDB">
        <w:rPr>
          <w:rFonts w:hint="eastAsia"/>
        </w:rPr>
        <w:t>】</w:t>
      </w:r>
    </w:p>
    <w:p w14:paraId="17302F61" w14:textId="77777777" w:rsidR="008A6556" w:rsidRDefault="008A6556" w:rsidP="008A6556">
      <w:pPr>
        <w:ind w:firstLineChars="100" w:firstLine="223"/>
        <w:rPr>
          <w:szCs w:val="21"/>
        </w:rPr>
      </w:pPr>
      <w:r w:rsidRPr="00D8799D">
        <w:rPr>
          <w:rFonts w:hint="eastAsia"/>
          <w:szCs w:val="21"/>
        </w:rPr>
        <w:t>焼却残渣中には水分、未燃分、異物、反応生成物等が含まれており、これら混入量の多寡によっては、資源化工程にエネルギーやコストが余分に発生することにな</w:t>
      </w:r>
      <w:r>
        <w:rPr>
          <w:rFonts w:hint="eastAsia"/>
          <w:szCs w:val="21"/>
        </w:rPr>
        <w:t>る</w:t>
      </w:r>
      <w:r w:rsidRPr="00D8799D">
        <w:rPr>
          <w:rFonts w:hint="eastAsia"/>
          <w:szCs w:val="21"/>
        </w:rPr>
        <w:t>。</w:t>
      </w:r>
    </w:p>
    <w:p w14:paraId="628B5B08" w14:textId="59A7B831" w:rsidR="008A6556" w:rsidRPr="008A6556" w:rsidRDefault="008A6556" w:rsidP="008A6556">
      <w:pPr>
        <w:ind w:firstLineChars="100" w:firstLine="223"/>
        <w:rPr>
          <w:szCs w:val="21"/>
        </w:rPr>
      </w:pPr>
      <w:r>
        <w:rPr>
          <w:rFonts w:hint="eastAsia"/>
          <w:szCs w:val="21"/>
        </w:rPr>
        <w:t>また、整備基本方針では、「最終処分場への埋め立て処分を可能な限り減少させることが出来る施設」をうたっており、焼却残渣量の低減及び資源化企業のバックアップ体制を整えることが重要と考えられるため、</w:t>
      </w:r>
      <w:r w:rsidRPr="008A6556">
        <w:rPr>
          <w:rFonts w:ascii="ＭＳ Ｐ明朝" w:hAnsi="ＭＳ Ｐ明朝" w:hint="eastAsia"/>
          <w:szCs w:val="21"/>
        </w:rPr>
        <w:t>焼却灰等の資源化工程に向けて排出する焼却残渣量と焼却残渣削減に向けた取り組み及び将来にわたって安定した再資源化を継続できる体制が構築されているかについて、優れた提案を期待し、評価項目として設定するものとした。</w:t>
      </w:r>
    </w:p>
    <w:p w14:paraId="407BF1EF" w14:textId="77777777" w:rsidR="001F24C8" w:rsidRPr="002F5FDB" w:rsidRDefault="001F24C8"/>
    <w:p w14:paraId="6DFD3364" w14:textId="77D5564B" w:rsidR="001F24C8" w:rsidRPr="002F5FDB" w:rsidRDefault="00237BC0">
      <w:r w:rsidRPr="002F5FDB">
        <w:rPr>
          <w:rFonts w:hint="eastAsia"/>
        </w:rPr>
        <w:t>【提案内容】（</w:t>
      </w:r>
      <w:r w:rsidRPr="002F5FDB">
        <w:rPr>
          <w:rFonts w:hint="eastAsia"/>
        </w:rPr>
        <w:t>A4</w:t>
      </w:r>
      <w:r w:rsidRPr="002F5FDB">
        <w:rPr>
          <w:rFonts w:hint="eastAsia"/>
        </w:rPr>
        <w:t>縦</w:t>
      </w:r>
      <w:r w:rsidR="00117E3C" w:rsidRPr="002F5FDB">
        <w:rPr>
          <w:rFonts w:hint="eastAsia"/>
        </w:rPr>
        <w:t>2</w:t>
      </w:r>
      <w:r w:rsidRPr="002F5FDB">
        <w:rPr>
          <w:rFonts w:hint="eastAsia"/>
        </w:rPr>
        <w:t>枚以内）</w:t>
      </w:r>
    </w:p>
    <w:p w14:paraId="7B9A40F1" w14:textId="027AF7E0" w:rsidR="00117E3C" w:rsidRPr="002F5FDB" w:rsidRDefault="00751AC1" w:rsidP="00117E3C">
      <w:pPr>
        <w:ind w:left="445" w:hangingChars="200" w:hanging="445"/>
        <w:rPr>
          <w:szCs w:val="21"/>
          <w:u w:val="single"/>
        </w:rPr>
      </w:pPr>
      <w:r>
        <w:rPr>
          <w:rFonts w:hint="eastAsia"/>
          <w:szCs w:val="21"/>
          <w:u w:val="single"/>
        </w:rPr>
        <w:t>①</w:t>
      </w:r>
      <w:r w:rsidR="00117E3C" w:rsidRPr="002F5FDB">
        <w:rPr>
          <w:rFonts w:hint="eastAsia"/>
          <w:szCs w:val="21"/>
          <w:u w:val="single"/>
        </w:rPr>
        <w:t xml:space="preserve">　</w:t>
      </w:r>
      <w:r w:rsidR="003F2805">
        <w:rPr>
          <w:rFonts w:hint="eastAsia"/>
          <w:szCs w:val="21"/>
          <w:u w:val="single"/>
        </w:rPr>
        <w:t>残渣</w:t>
      </w:r>
      <w:r w:rsidR="00117E3C" w:rsidRPr="002F5FDB">
        <w:rPr>
          <w:rFonts w:hint="eastAsia"/>
          <w:szCs w:val="21"/>
          <w:u w:val="single"/>
        </w:rPr>
        <w:t>資源化について</w:t>
      </w:r>
      <w:r w:rsidR="002F5FDB">
        <w:rPr>
          <w:rFonts w:hint="eastAsia"/>
          <w:u w:val="single"/>
        </w:rPr>
        <w:t>記載する</w:t>
      </w:r>
    </w:p>
    <w:p w14:paraId="67BA5B94" w14:textId="0BB044F8" w:rsidR="00117E3C" w:rsidRPr="002F5FDB" w:rsidRDefault="00751AC1" w:rsidP="00117E3C">
      <w:pPr>
        <w:ind w:firstLineChars="100" w:firstLine="223"/>
        <w:rPr>
          <w:szCs w:val="21"/>
        </w:rPr>
      </w:pPr>
      <w:r>
        <w:rPr>
          <w:rFonts w:hint="eastAsia"/>
          <w:szCs w:val="21"/>
        </w:rPr>
        <w:t>〇</w:t>
      </w:r>
      <w:r w:rsidR="00117E3C" w:rsidRPr="002F5FDB">
        <w:rPr>
          <w:rFonts w:hint="eastAsia"/>
          <w:szCs w:val="21"/>
        </w:rPr>
        <w:t>将来を見据えた資源化計画について</w:t>
      </w:r>
      <w:r w:rsidR="003F2805">
        <w:rPr>
          <w:rFonts w:hint="eastAsia"/>
          <w:szCs w:val="21"/>
        </w:rPr>
        <w:t>以下の点を踏まえて</w:t>
      </w:r>
      <w:r w:rsidR="00117E3C" w:rsidRPr="002F5FDB">
        <w:rPr>
          <w:rFonts w:hint="eastAsia"/>
          <w:szCs w:val="21"/>
        </w:rPr>
        <w:t>具体的に説明すること</w:t>
      </w:r>
    </w:p>
    <w:p w14:paraId="1FDC208A" w14:textId="603C3B07" w:rsidR="00751AC1" w:rsidRPr="00751AC1" w:rsidRDefault="00751AC1" w:rsidP="00751AC1">
      <w:pPr>
        <w:ind w:leftChars="100" w:left="223" w:firstLineChars="91" w:firstLine="203"/>
        <w:rPr>
          <w:szCs w:val="21"/>
        </w:rPr>
      </w:pPr>
      <w:r w:rsidRPr="00751AC1">
        <w:rPr>
          <w:rFonts w:hint="eastAsia"/>
          <w:szCs w:val="21"/>
        </w:rPr>
        <w:t>・適切な資源化の</w:t>
      </w:r>
      <w:r w:rsidR="003F2805">
        <w:rPr>
          <w:rFonts w:hint="eastAsia"/>
          <w:szCs w:val="21"/>
        </w:rPr>
        <w:t>提案</w:t>
      </w:r>
    </w:p>
    <w:p w14:paraId="5C294881" w14:textId="30C70310" w:rsidR="001F24C8" w:rsidRPr="00751AC1" w:rsidRDefault="00751AC1" w:rsidP="003F2805">
      <w:pPr>
        <w:ind w:leftChars="100" w:left="223" w:firstLineChars="91" w:firstLine="203"/>
        <w:rPr>
          <w:szCs w:val="21"/>
        </w:rPr>
      </w:pPr>
      <w:r w:rsidRPr="00751AC1">
        <w:rPr>
          <w:rFonts w:hint="eastAsia"/>
          <w:szCs w:val="21"/>
        </w:rPr>
        <w:t>・長期の資源化を担保する方策</w:t>
      </w:r>
    </w:p>
    <w:p w14:paraId="128B0041" w14:textId="77777777" w:rsidR="00117E3C" w:rsidRPr="002F5FDB" w:rsidRDefault="00117E3C">
      <w:pPr>
        <w:ind w:leftChars="100" w:left="334" w:hangingChars="50" w:hanging="111"/>
      </w:pPr>
    </w:p>
    <w:p w14:paraId="6CBF263B" w14:textId="42B41B60" w:rsidR="00117E3C" w:rsidRPr="002F5FDB" w:rsidRDefault="00117E3C">
      <w:pPr>
        <w:ind w:leftChars="100" w:left="334" w:hangingChars="50" w:hanging="111"/>
        <w:sectPr w:rsidR="00117E3C" w:rsidRPr="002F5FDB" w:rsidSect="00395CDC">
          <w:headerReference w:type="default" r:id="rId18"/>
          <w:footerReference w:type="default" r:id="rId19"/>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7C2A9C57" w14:textId="5D8D1E68" w:rsidR="001F24C8" w:rsidRPr="002F5FDB" w:rsidRDefault="00237BC0">
      <w:r w:rsidRPr="002F5FDB">
        <w:rPr>
          <w:rFonts w:hint="eastAsia"/>
        </w:rPr>
        <w:lastRenderedPageBreak/>
        <w:t>【評価</w:t>
      </w:r>
      <w:r w:rsidR="005A3FC3">
        <w:rPr>
          <w:rFonts w:hint="eastAsia"/>
        </w:rPr>
        <w:t>項目設定の趣旨</w:t>
      </w:r>
      <w:r w:rsidRPr="002F5FDB">
        <w:rPr>
          <w:rFonts w:hint="eastAsia"/>
        </w:rPr>
        <w:t>】</w:t>
      </w:r>
    </w:p>
    <w:p w14:paraId="5180D175" w14:textId="3C650011" w:rsidR="0063326B" w:rsidRPr="00D8799D" w:rsidRDefault="0063326B" w:rsidP="0063326B">
      <w:pPr>
        <w:ind w:firstLineChars="100" w:firstLine="223"/>
        <w:rPr>
          <w:szCs w:val="21"/>
        </w:rPr>
      </w:pPr>
      <w:r w:rsidRPr="00D8799D">
        <w:rPr>
          <w:rFonts w:hint="eastAsia"/>
          <w:szCs w:val="21"/>
        </w:rPr>
        <w:t>本件事業においては、</w:t>
      </w:r>
      <w:r>
        <w:rPr>
          <w:rFonts w:hint="eastAsia"/>
          <w:szCs w:val="21"/>
        </w:rPr>
        <w:t>本件施設で発電した電力は、施設所内で再利用された後、余剰電力を隣接する市民屋内温水プール及び岡山市役所新庁舎へ送電する計画としてい</w:t>
      </w:r>
      <w:r w:rsidR="003F2805">
        <w:rPr>
          <w:rFonts w:hint="eastAsia"/>
          <w:szCs w:val="21"/>
        </w:rPr>
        <w:t>る</w:t>
      </w:r>
      <w:r>
        <w:rPr>
          <w:rFonts w:hint="eastAsia"/>
          <w:szCs w:val="21"/>
        </w:rPr>
        <w:t>。これらのことは、</w:t>
      </w:r>
      <w:r w:rsidRPr="00D8799D">
        <w:rPr>
          <w:rFonts w:hint="eastAsia"/>
          <w:szCs w:val="21"/>
        </w:rPr>
        <w:t>整備基本方針で</w:t>
      </w:r>
      <w:r>
        <w:rPr>
          <w:rFonts w:hint="eastAsia"/>
          <w:szCs w:val="21"/>
        </w:rPr>
        <w:t>ある</w:t>
      </w:r>
      <w:r w:rsidRPr="0063326B">
        <w:rPr>
          <w:rFonts w:hint="eastAsia"/>
          <w:szCs w:val="21"/>
        </w:rPr>
        <w:t>「ごみ処理に伴い発生する熱エネルギーを最大限活用し、発電による電力利用や余熱利用を通じて地域や市民に貢献できる施設</w:t>
      </w:r>
      <w:r w:rsidRPr="0063326B">
        <w:rPr>
          <w:rFonts w:hint="eastAsia"/>
        </w:rPr>
        <w:t>」</w:t>
      </w:r>
      <w:r w:rsidRPr="0063326B">
        <w:rPr>
          <w:rFonts w:hint="eastAsia"/>
          <w:szCs w:val="21"/>
        </w:rPr>
        <w:t>に強</w:t>
      </w:r>
      <w:r>
        <w:rPr>
          <w:rFonts w:hint="eastAsia"/>
          <w:szCs w:val="21"/>
        </w:rPr>
        <w:t>く関係するため、重要な項目である。</w:t>
      </w:r>
    </w:p>
    <w:p w14:paraId="09BCC000" w14:textId="4C75B63C" w:rsidR="001F24C8" w:rsidRPr="00BD2B80" w:rsidRDefault="0063326B" w:rsidP="0063326B">
      <w:pPr>
        <w:ind w:firstLineChars="100" w:firstLine="223"/>
        <w:rPr>
          <w:rFonts w:ascii="ＭＳ Ｐ明朝" w:hAnsi="ＭＳ Ｐ明朝"/>
        </w:rPr>
      </w:pPr>
      <w:r w:rsidRPr="00BD2B80">
        <w:rPr>
          <w:rFonts w:ascii="ＭＳ Ｐ明朝" w:hAnsi="ＭＳ Ｐ明朝" w:hint="eastAsia"/>
          <w:szCs w:val="21"/>
        </w:rPr>
        <w:t>以上のことから、余剰電力量の最大化に向けた取り組みについて、優れた提案を期待し、評価項目として設定することとした。</w:t>
      </w:r>
      <w:r w:rsidR="005127D5">
        <w:rPr>
          <w:rFonts w:ascii="ＭＳ Ｐ明朝" w:hAnsi="ＭＳ Ｐ明朝" w:hint="eastAsia"/>
          <w:szCs w:val="21"/>
        </w:rPr>
        <w:t>なお、本項目では発電効率及び余剰電力量を定量評価の対象とするが、当該電力量を満たすための技術的根拠及び計算過程も示すこと。</w:t>
      </w:r>
    </w:p>
    <w:p w14:paraId="291E865C" w14:textId="77777777" w:rsidR="001F24C8" w:rsidRPr="002F5FDB" w:rsidRDefault="001F24C8"/>
    <w:p w14:paraId="13154068" w14:textId="4FA8BAA6" w:rsidR="001F24C8" w:rsidRPr="002F5FDB" w:rsidRDefault="00237BC0">
      <w:r w:rsidRPr="002F5FDB">
        <w:rPr>
          <w:rFonts w:hint="eastAsia"/>
        </w:rPr>
        <w:t>【提案内容】（</w:t>
      </w:r>
      <w:r w:rsidRPr="002F5FDB">
        <w:rPr>
          <w:rFonts w:hint="eastAsia"/>
        </w:rPr>
        <w:t>A4</w:t>
      </w:r>
      <w:r w:rsidRPr="002F5FDB">
        <w:rPr>
          <w:rFonts w:hint="eastAsia"/>
        </w:rPr>
        <w:t>縦</w:t>
      </w:r>
      <w:r w:rsidR="00117E3C" w:rsidRPr="002F5FDB">
        <w:rPr>
          <w:rFonts w:hint="eastAsia"/>
        </w:rPr>
        <w:t>2</w:t>
      </w:r>
      <w:r w:rsidRPr="002F5FDB">
        <w:rPr>
          <w:rFonts w:hint="eastAsia"/>
        </w:rPr>
        <w:t>枚以内</w:t>
      </w:r>
      <w:r w:rsidR="00117E3C" w:rsidRPr="002F5FDB">
        <w:rPr>
          <w:rFonts w:hint="eastAsia"/>
        </w:rPr>
        <w:t>、指定添付資料</w:t>
      </w:r>
      <w:r w:rsidR="00117E3C" w:rsidRPr="002F5FDB">
        <w:rPr>
          <w:rFonts w:hint="eastAsia"/>
        </w:rPr>
        <w:t>1</w:t>
      </w:r>
      <w:r w:rsidR="009071BA">
        <w:rPr>
          <w:rFonts w:hint="eastAsia"/>
        </w:rPr>
        <w:t>6</w:t>
      </w:r>
      <w:r w:rsidR="00117E3C" w:rsidRPr="002F5FDB">
        <w:rPr>
          <w:rFonts w:hint="eastAsia"/>
        </w:rPr>
        <w:t>枚以内</w:t>
      </w:r>
      <w:r w:rsidRPr="002F5FDB">
        <w:rPr>
          <w:rFonts w:hint="eastAsia"/>
        </w:rPr>
        <w:t>）</w:t>
      </w:r>
    </w:p>
    <w:p w14:paraId="3FA3414D" w14:textId="6D54DE31" w:rsidR="00BD2B80" w:rsidRPr="005127D5" w:rsidRDefault="00BD2B80" w:rsidP="00BD2B80">
      <w:pPr>
        <w:rPr>
          <w:szCs w:val="21"/>
        </w:rPr>
      </w:pPr>
      <w:r w:rsidRPr="005127D5">
        <w:rPr>
          <w:rFonts w:hint="eastAsia"/>
          <w:szCs w:val="21"/>
        </w:rPr>
        <w:t>（</w:t>
      </w:r>
      <w:r w:rsidR="003F2805">
        <w:rPr>
          <w:rFonts w:hint="eastAsia"/>
          <w:szCs w:val="21"/>
        </w:rPr>
        <w:t>定量</w:t>
      </w:r>
      <w:r w:rsidRPr="005127D5">
        <w:rPr>
          <w:rFonts w:hint="eastAsia"/>
          <w:szCs w:val="21"/>
        </w:rPr>
        <w:t>評価）</w:t>
      </w:r>
    </w:p>
    <w:p w14:paraId="750CF4BF" w14:textId="269A3FDA" w:rsidR="00BD2B80" w:rsidRPr="005127D5" w:rsidRDefault="00BD2B80" w:rsidP="00BD2B80">
      <w:pPr>
        <w:ind w:left="445" w:hangingChars="200" w:hanging="445"/>
        <w:rPr>
          <w:u w:val="single"/>
        </w:rPr>
      </w:pPr>
      <w:r w:rsidRPr="005127D5">
        <w:rPr>
          <w:rFonts w:hint="eastAsia"/>
          <w:szCs w:val="21"/>
          <w:u w:val="single"/>
        </w:rPr>
        <w:t xml:space="preserve">①　</w:t>
      </w:r>
      <w:r w:rsidR="003F2805">
        <w:rPr>
          <w:rFonts w:hint="eastAsia"/>
          <w:szCs w:val="21"/>
          <w:u w:val="single"/>
        </w:rPr>
        <w:t>エネルギー回収率</w:t>
      </w:r>
      <w:r w:rsidR="00393A8A">
        <w:rPr>
          <w:rFonts w:hint="eastAsia"/>
          <w:szCs w:val="21"/>
          <w:u w:val="single"/>
        </w:rPr>
        <w:t>の最大化</w:t>
      </w:r>
      <w:r w:rsidR="003F2805">
        <w:rPr>
          <w:rFonts w:hint="eastAsia"/>
          <w:szCs w:val="21"/>
          <w:u w:val="single"/>
        </w:rPr>
        <w:t>について記載する</w:t>
      </w:r>
    </w:p>
    <w:p w14:paraId="0D16320F" w14:textId="77777777" w:rsidR="00BD2B80" w:rsidRPr="005127D5" w:rsidRDefault="00BD2B80" w:rsidP="00BD2B80">
      <w:pPr>
        <w:ind w:leftChars="100" w:left="446" w:hangingChars="100" w:hanging="223"/>
        <w:rPr>
          <w:szCs w:val="21"/>
        </w:rPr>
      </w:pPr>
      <w:r w:rsidRPr="005127D5">
        <w:rPr>
          <w:rFonts w:hint="eastAsia"/>
          <w:szCs w:val="21"/>
        </w:rPr>
        <w:t>・（算出条件）</w:t>
      </w:r>
    </w:p>
    <w:p w14:paraId="278B27DE" w14:textId="77777777" w:rsidR="00BD2B80" w:rsidRPr="005127D5" w:rsidRDefault="00BD2B80" w:rsidP="00BD2B80">
      <w:pPr>
        <w:ind w:leftChars="200" w:left="445"/>
        <w:rPr>
          <w:szCs w:val="21"/>
        </w:rPr>
      </w:pPr>
      <w:r w:rsidRPr="005127D5">
        <w:rPr>
          <w:rFonts w:hint="eastAsia"/>
          <w:szCs w:val="21"/>
        </w:rPr>
        <w:t>基準ごみ時、外気温度（夏季</w:t>
      </w:r>
      <w:r w:rsidRPr="005127D5">
        <w:rPr>
          <w:rFonts w:hint="eastAsia"/>
          <w:szCs w:val="21"/>
        </w:rPr>
        <w:t>30</w:t>
      </w:r>
      <w:r w:rsidRPr="005127D5">
        <w:rPr>
          <w:rFonts w:hint="eastAsia"/>
          <w:szCs w:val="21"/>
        </w:rPr>
        <w:t>℃、冬季</w:t>
      </w:r>
      <w:r w:rsidRPr="005127D5">
        <w:rPr>
          <w:rFonts w:hint="eastAsia"/>
          <w:szCs w:val="21"/>
        </w:rPr>
        <w:t>5</w:t>
      </w:r>
      <w:r w:rsidRPr="005127D5">
        <w:rPr>
          <w:rFonts w:hint="eastAsia"/>
          <w:szCs w:val="21"/>
        </w:rPr>
        <w:t>℃、その他</w:t>
      </w:r>
      <w:r w:rsidRPr="005127D5">
        <w:rPr>
          <w:rFonts w:hint="eastAsia"/>
          <w:szCs w:val="21"/>
        </w:rPr>
        <w:t>20</w:t>
      </w:r>
      <w:r w:rsidRPr="005127D5">
        <w:rPr>
          <w:rFonts w:hint="eastAsia"/>
          <w:szCs w:val="21"/>
        </w:rPr>
        <w:t>℃）、</w:t>
      </w:r>
    </w:p>
    <w:p w14:paraId="20852EE4" w14:textId="16A9D14C" w:rsidR="00BD2B80" w:rsidRDefault="00BD2B80" w:rsidP="00BD2B80">
      <w:pPr>
        <w:ind w:leftChars="200" w:left="445"/>
        <w:rPr>
          <w:szCs w:val="21"/>
        </w:rPr>
      </w:pPr>
      <w:r w:rsidRPr="005127D5">
        <w:rPr>
          <w:rFonts w:hint="eastAsia"/>
          <w:szCs w:val="21"/>
        </w:rPr>
        <w:t xml:space="preserve">年間処理量　</w:t>
      </w:r>
      <w:r w:rsidRPr="005127D5">
        <w:rPr>
          <w:rFonts w:hint="eastAsia"/>
          <w:szCs w:val="21"/>
        </w:rPr>
        <w:t>50,893</w:t>
      </w:r>
      <w:r w:rsidRPr="005127D5">
        <w:rPr>
          <w:rFonts w:hint="eastAsia"/>
          <w:szCs w:val="21"/>
        </w:rPr>
        <w:t>トン</w:t>
      </w:r>
      <w:r w:rsidRPr="005127D5">
        <w:rPr>
          <w:rFonts w:hint="eastAsia"/>
          <w:szCs w:val="21"/>
        </w:rPr>
        <w:t>/</w:t>
      </w:r>
      <w:r w:rsidRPr="005127D5">
        <w:rPr>
          <w:rFonts w:hint="eastAsia"/>
          <w:szCs w:val="21"/>
        </w:rPr>
        <w:t>年、余熱利用施設への熱供給あり</w:t>
      </w:r>
    </w:p>
    <w:p w14:paraId="30649FFE" w14:textId="31492411" w:rsidR="00BD2B80" w:rsidRPr="00133A34" w:rsidRDefault="00133A34" w:rsidP="00133A34">
      <w:pPr>
        <w:ind w:leftChars="100" w:left="334" w:hangingChars="50" w:hanging="111"/>
      </w:pPr>
      <w:r w:rsidRPr="00CA1576">
        <w:rPr>
          <w:rFonts w:hint="eastAsia"/>
        </w:rPr>
        <w:t>・</w:t>
      </w:r>
      <w:r w:rsidR="00BD2B80" w:rsidRPr="005127D5">
        <w:rPr>
          <w:rFonts w:hint="eastAsia"/>
          <w:szCs w:val="21"/>
        </w:rPr>
        <w:t>ごみ質（正規分布に基づく発生頻度を考慮した範囲）と処理対象物量の変動した場合の発電量と消費電力量の変動について、算定式を添付資料（</w:t>
      </w:r>
      <w:r w:rsidR="00BD2B80" w:rsidRPr="005127D5">
        <w:rPr>
          <w:rFonts w:hint="eastAsia"/>
          <w:szCs w:val="21"/>
        </w:rPr>
        <w:t>A4</w:t>
      </w:r>
      <w:r w:rsidR="00BD2B80" w:rsidRPr="005127D5">
        <w:rPr>
          <w:rFonts w:hint="eastAsia"/>
          <w:szCs w:val="21"/>
        </w:rPr>
        <w:t>縦</w:t>
      </w:r>
      <w:r w:rsidR="00BD2B80" w:rsidRPr="005127D5">
        <w:rPr>
          <w:rFonts w:hint="eastAsia"/>
          <w:szCs w:val="21"/>
        </w:rPr>
        <w:t>3</w:t>
      </w:r>
      <w:r w:rsidR="00BD2B80" w:rsidRPr="005127D5">
        <w:rPr>
          <w:rFonts w:hint="eastAsia"/>
          <w:szCs w:val="21"/>
        </w:rPr>
        <w:t>枚以内）を添付する。</w:t>
      </w:r>
    </w:p>
    <w:p w14:paraId="06C44021" w14:textId="5A056244" w:rsidR="003F2805" w:rsidRDefault="00BD2B80" w:rsidP="003F2805">
      <w:pPr>
        <w:ind w:leftChars="100" w:left="446" w:hangingChars="100" w:hanging="223"/>
        <w:rPr>
          <w:szCs w:val="21"/>
        </w:rPr>
      </w:pPr>
      <w:r w:rsidRPr="005127D5">
        <w:rPr>
          <w:rFonts w:hint="eastAsia"/>
          <w:szCs w:val="21"/>
        </w:rPr>
        <w:t>・提案</w:t>
      </w:r>
      <w:r w:rsidR="003F2805">
        <w:rPr>
          <w:rFonts w:hint="eastAsia"/>
          <w:szCs w:val="21"/>
        </w:rPr>
        <w:t>エネルギー回収率</w:t>
      </w:r>
      <w:r w:rsidRPr="005127D5">
        <w:rPr>
          <w:rFonts w:hint="eastAsia"/>
          <w:szCs w:val="21"/>
        </w:rPr>
        <w:t>を可能とする技術的根拠を具体的に説明すること</w:t>
      </w:r>
    </w:p>
    <w:p w14:paraId="61F52EBA" w14:textId="77777777" w:rsidR="003F2805" w:rsidRPr="003F2805" w:rsidRDefault="003F2805" w:rsidP="003F2805">
      <w:pPr>
        <w:spacing w:line="0" w:lineRule="atLeast"/>
        <w:ind w:left="111" w:hangingChars="50" w:hanging="111"/>
        <w:jc w:val="left"/>
        <w:rPr>
          <w:rFonts w:ascii="ＭＳ 明朝" w:eastAsia="ＭＳ 明朝" w:hAnsi="ＭＳ 明朝"/>
          <w:szCs w:val="21"/>
        </w:rPr>
      </w:pPr>
      <w:r w:rsidRPr="003F2805">
        <w:rPr>
          <w:rFonts w:ascii="ＭＳ 明朝" w:eastAsia="ＭＳ 明朝" w:hAnsi="ＭＳ 明朝" w:hint="eastAsia"/>
          <w:szCs w:val="21"/>
        </w:rPr>
        <w:t>（配点方法）</w:t>
      </w:r>
    </w:p>
    <w:p w14:paraId="160E74CF" w14:textId="77777777" w:rsidR="003F2805" w:rsidRPr="003F2805" w:rsidRDefault="003F2805" w:rsidP="003F2805">
      <w:pPr>
        <w:spacing w:line="0" w:lineRule="atLeast"/>
        <w:ind w:firstLineChars="100" w:firstLine="223"/>
        <w:rPr>
          <w:rFonts w:ascii="ＭＳ 明朝" w:eastAsia="ＭＳ 明朝" w:hAnsi="ＭＳ 明朝"/>
          <w:szCs w:val="21"/>
        </w:rPr>
      </w:pPr>
      <w:r w:rsidRPr="003F2805">
        <w:rPr>
          <w:rFonts w:ascii="ＭＳ 明朝" w:eastAsia="ＭＳ 明朝" w:hAnsi="ＭＳ 明朝" w:hint="eastAsia"/>
          <w:szCs w:val="21"/>
        </w:rPr>
        <w:t>エネルギー回収率が最大の提案に満点を付与する</w:t>
      </w:r>
    </w:p>
    <w:p w14:paraId="43A3D781" w14:textId="77777777" w:rsidR="003F2805" w:rsidRPr="003F2805" w:rsidRDefault="003F2805" w:rsidP="003F2805">
      <w:pPr>
        <w:spacing w:line="0" w:lineRule="atLeast"/>
        <w:ind w:firstLineChars="100" w:firstLine="223"/>
        <w:rPr>
          <w:rFonts w:ascii="ＭＳ 明朝" w:eastAsia="ＭＳ 明朝" w:hAnsi="ＭＳ 明朝"/>
          <w:szCs w:val="21"/>
        </w:rPr>
      </w:pPr>
      <w:r w:rsidRPr="003F2805">
        <w:rPr>
          <w:rFonts w:ascii="ＭＳ 明朝" w:eastAsia="ＭＳ 明朝" w:hAnsi="ＭＳ 明朝" w:hint="eastAsia"/>
          <w:szCs w:val="21"/>
        </w:rPr>
        <w:t>他の提案値には、次式により付与する</w:t>
      </w:r>
    </w:p>
    <w:p w14:paraId="7F8F5370" w14:textId="47C10EE7" w:rsidR="003F2805" w:rsidRPr="003F2805" w:rsidRDefault="003F2805" w:rsidP="003F2805">
      <w:pPr>
        <w:spacing w:line="0" w:lineRule="atLeast"/>
        <w:ind w:firstLineChars="100" w:firstLine="223"/>
        <w:rPr>
          <w:rFonts w:ascii="ＭＳ 明朝" w:eastAsia="ＭＳ 明朝" w:hAnsi="ＭＳ 明朝"/>
          <w:szCs w:val="21"/>
        </w:rPr>
      </w:pPr>
      <w:r w:rsidRPr="003F2805">
        <w:rPr>
          <w:rFonts w:ascii="ＭＳ 明朝" w:eastAsia="ＭＳ 明朝" w:hAnsi="ＭＳ 明朝" w:hint="eastAsia"/>
          <w:szCs w:val="21"/>
        </w:rPr>
        <w:t>「点数＝提案エネルギー回収率÷最大のエネルギー回収率×配点」</w:t>
      </w:r>
    </w:p>
    <w:p w14:paraId="3880FF40" w14:textId="31DCDC40" w:rsidR="003F2805" w:rsidRDefault="003F2805" w:rsidP="003F2805">
      <w:pPr>
        <w:pStyle w:val="af1"/>
        <w:spacing w:line="0" w:lineRule="atLeast"/>
        <w:ind w:leftChars="0" w:left="180"/>
        <w:rPr>
          <w:rFonts w:ascii="ＭＳ 明朝" w:hAnsi="ＭＳ 明朝"/>
          <w:szCs w:val="21"/>
        </w:rPr>
      </w:pPr>
      <w:r w:rsidRPr="003F2805">
        <w:rPr>
          <w:rFonts w:ascii="ＭＳ 明朝" w:hAnsi="ＭＳ 明朝" w:hint="eastAsia"/>
          <w:szCs w:val="21"/>
        </w:rPr>
        <w:t>計算において、小数点以下の数字が生じた場合の端数処理は、小数点第三位以下を切り捨てとする。</w:t>
      </w:r>
    </w:p>
    <w:p w14:paraId="263B9690" w14:textId="77777777" w:rsidR="003F2805" w:rsidRPr="005127D5" w:rsidRDefault="003F2805" w:rsidP="003F2805">
      <w:pPr>
        <w:rPr>
          <w:szCs w:val="21"/>
        </w:rPr>
      </w:pPr>
    </w:p>
    <w:p w14:paraId="42CBF0C1" w14:textId="77777777" w:rsidR="00BD2B80" w:rsidRPr="005127D5" w:rsidRDefault="00BD2B80" w:rsidP="00BD2B80">
      <w:pPr>
        <w:ind w:left="445" w:hangingChars="200" w:hanging="445"/>
        <w:rPr>
          <w:szCs w:val="21"/>
        </w:rPr>
      </w:pPr>
      <w:r w:rsidRPr="005127D5">
        <w:rPr>
          <w:rFonts w:hint="eastAsia"/>
          <w:szCs w:val="21"/>
        </w:rPr>
        <w:t>（定量評価）</w:t>
      </w:r>
    </w:p>
    <w:p w14:paraId="24E001F1" w14:textId="70573A2B" w:rsidR="00BD2B80" w:rsidRPr="005127D5" w:rsidRDefault="00BD2B80" w:rsidP="00BD2B80">
      <w:pPr>
        <w:ind w:left="445" w:hangingChars="200" w:hanging="445"/>
        <w:rPr>
          <w:szCs w:val="21"/>
          <w:u w:val="single"/>
        </w:rPr>
      </w:pPr>
      <w:r w:rsidRPr="005127D5">
        <w:rPr>
          <w:rFonts w:hint="eastAsia"/>
          <w:szCs w:val="21"/>
          <w:u w:val="single"/>
        </w:rPr>
        <w:t>②　余剰電力量</w:t>
      </w:r>
      <w:r w:rsidR="00393A8A">
        <w:rPr>
          <w:rFonts w:hint="eastAsia"/>
          <w:szCs w:val="21"/>
          <w:u w:val="single"/>
        </w:rPr>
        <w:t>の最大化</w:t>
      </w:r>
      <w:r w:rsidR="003F2805">
        <w:rPr>
          <w:rFonts w:hint="eastAsia"/>
          <w:szCs w:val="21"/>
          <w:u w:val="single"/>
        </w:rPr>
        <w:t>について記載する</w:t>
      </w:r>
    </w:p>
    <w:p w14:paraId="20A20DCF" w14:textId="77777777" w:rsidR="00D50216" w:rsidRDefault="00BD2B80" w:rsidP="00D50216">
      <w:pPr>
        <w:ind w:leftChars="100" w:left="446" w:hangingChars="100" w:hanging="223"/>
        <w:rPr>
          <w:szCs w:val="21"/>
        </w:rPr>
      </w:pPr>
      <w:r w:rsidRPr="00D8799D">
        <w:rPr>
          <w:rFonts w:hint="eastAsia"/>
          <w:szCs w:val="21"/>
        </w:rPr>
        <w:t>・</w:t>
      </w:r>
      <w:r>
        <w:rPr>
          <w:rFonts w:hint="eastAsia"/>
          <w:szCs w:val="21"/>
        </w:rPr>
        <w:t>本件施設における余剰電力量を示すこと</w:t>
      </w:r>
    </w:p>
    <w:p w14:paraId="534FFBF5" w14:textId="03F878A6" w:rsidR="00BD2B80" w:rsidRDefault="00D50216" w:rsidP="00D50216">
      <w:pPr>
        <w:ind w:leftChars="100" w:left="446" w:hangingChars="100" w:hanging="223"/>
        <w:rPr>
          <w:szCs w:val="21"/>
        </w:rPr>
      </w:pPr>
      <w:r>
        <w:rPr>
          <w:rFonts w:hint="eastAsia"/>
          <w:szCs w:val="21"/>
        </w:rPr>
        <w:t>・</w:t>
      </w:r>
      <w:r w:rsidR="00BD2B80" w:rsidRPr="00D8799D">
        <w:rPr>
          <w:rFonts w:hint="eastAsia"/>
          <w:szCs w:val="21"/>
        </w:rPr>
        <w:t>年間</w:t>
      </w:r>
      <w:r w:rsidR="00BD2B80">
        <w:rPr>
          <w:rFonts w:hint="eastAsia"/>
          <w:szCs w:val="21"/>
        </w:rPr>
        <w:t>余剰電力量の計算根拠を説明すること</w:t>
      </w:r>
    </w:p>
    <w:p w14:paraId="6228BF41" w14:textId="77777777" w:rsidR="003F2805" w:rsidRPr="003F2805" w:rsidRDefault="003F2805" w:rsidP="003F2805">
      <w:pPr>
        <w:spacing w:line="0" w:lineRule="atLeast"/>
        <w:ind w:left="111" w:hangingChars="50" w:hanging="111"/>
        <w:jc w:val="left"/>
        <w:rPr>
          <w:rFonts w:ascii="ＭＳ 明朝" w:eastAsia="ＭＳ 明朝" w:hAnsi="ＭＳ 明朝"/>
          <w:szCs w:val="21"/>
        </w:rPr>
      </w:pPr>
      <w:r w:rsidRPr="003F2805">
        <w:rPr>
          <w:rFonts w:ascii="ＭＳ 明朝" w:eastAsia="ＭＳ 明朝" w:hAnsi="ＭＳ 明朝" w:hint="eastAsia"/>
          <w:szCs w:val="21"/>
        </w:rPr>
        <w:t>（配点方法）</w:t>
      </w:r>
    </w:p>
    <w:p w14:paraId="503DFA87" w14:textId="1714D79F" w:rsidR="003F2805" w:rsidRPr="003F2805" w:rsidRDefault="00D50216" w:rsidP="003F2805">
      <w:pPr>
        <w:spacing w:line="0" w:lineRule="atLeast"/>
        <w:ind w:firstLineChars="100" w:firstLine="223"/>
        <w:rPr>
          <w:rFonts w:ascii="ＭＳ 明朝" w:eastAsia="ＭＳ 明朝" w:hAnsi="ＭＳ 明朝"/>
          <w:szCs w:val="21"/>
        </w:rPr>
      </w:pPr>
      <w:r>
        <w:rPr>
          <w:rFonts w:ascii="ＭＳ 明朝" w:eastAsia="ＭＳ 明朝" w:hAnsi="ＭＳ 明朝" w:hint="eastAsia"/>
          <w:szCs w:val="21"/>
        </w:rPr>
        <w:t>余剰電力量</w:t>
      </w:r>
      <w:r w:rsidR="003F2805" w:rsidRPr="003F2805">
        <w:rPr>
          <w:rFonts w:ascii="ＭＳ 明朝" w:eastAsia="ＭＳ 明朝" w:hAnsi="ＭＳ 明朝" w:hint="eastAsia"/>
          <w:szCs w:val="21"/>
        </w:rPr>
        <w:t>が最大の提案に満点を付与する</w:t>
      </w:r>
    </w:p>
    <w:p w14:paraId="74C0E5AE" w14:textId="77777777" w:rsidR="003F2805" w:rsidRPr="003F2805" w:rsidRDefault="003F2805" w:rsidP="003F2805">
      <w:pPr>
        <w:spacing w:line="0" w:lineRule="atLeast"/>
        <w:ind w:firstLineChars="100" w:firstLine="223"/>
        <w:rPr>
          <w:rFonts w:ascii="ＭＳ 明朝" w:eastAsia="ＭＳ 明朝" w:hAnsi="ＭＳ 明朝"/>
          <w:szCs w:val="21"/>
        </w:rPr>
      </w:pPr>
      <w:r w:rsidRPr="003F2805">
        <w:rPr>
          <w:rFonts w:ascii="ＭＳ 明朝" w:eastAsia="ＭＳ 明朝" w:hAnsi="ＭＳ 明朝" w:hint="eastAsia"/>
          <w:szCs w:val="21"/>
        </w:rPr>
        <w:t>他の提案値には、次式により付与する</w:t>
      </w:r>
    </w:p>
    <w:p w14:paraId="27383FD8" w14:textId="553B04E0" w:rsidR="003F2805" w:rsidRPr="003F2805" w:rsidRDefault="003F2805" w:rsidP="003F2805">
      <w:pPr>
        <w:spacing w:line="0" w:lineRule="atLeast"/>
        <w:ind w:firstLineChars="100" w:firstLine="223"/>
        <w:rPr>
          <w:rFonts w:ascii="ＭＳ 明朝" w:eastAsia="ＭＳ 明朝" w:hAnsi="ＭＳ 明朝"/>
          <w:szCs w:val="21"/>
        </w:rPr>
      </w:pPr>
      <w:r w:rsidRPr="003F2805">
        <w:rPr>
          <w:rFonts w:ascii="ＭＳ 明朝" w:eastAsia="ＭＳ 明朝" w:hAnsi="ＭＳ 明朝" w:hint="eastAsia"/>
          <w:szCs w:val="21"/>
        </w:rPr>
        <w:t>「点数＝提案</w:t>
      </w:r>
      <w:r w:rsidR="00D50216">
        <w:rPr>
          <w:rFonts w:ascii="ＭＳ 明朝" w:eastAsia="ＭＳ 明朝" w:hAnsi="ＭＳ 明朝" w:hint="eastAsia"/>
          <w:szCs w:val="21"/>
        </w:rPr>
        <w:t>余剰電力量</w:t>
      </w:r>
      <w:r w:rsidRPr="003F2805">
        <w:rPr>
          <w:rFonts w:ascii="ＭＳ 明朝" w:eastAsia="ＭＳ 明朝" w:hAnsi="ＭＳ 明朝" w:hint="eastAsia"/>
          <w:szCs w:val="21"/>
        </w:rPr>
        <w:t>÷最大の</w:t>
      </w:r>
      <w:r w:rsidR="00D50216">
        <w:rPr>
          <w:rFonts w:ascii="ＭＳ 明朝" w:eastAsia="ＭＳ 明朝" w:hAnsi="ＭＳ 明朝" w:hint="eastAsia"/>
          <w:szCs w:val="21"/>
        </w:rPr>
        <w:t>余剰電力量</w:t>
      </w:r>
      <w:r w:rsidRPr="003F2805">
        <w:rPr>
          <w:rFonts w:ascii="ＭＳ 明朝" w:eastAsia="ＭＳ 明朝" w:hAnsi="ＭＳ 明朝" w:hint="eastAsia"/>
          <w:szCs w:val="21"/>
        </w:rPr>
        <w:t>×配点」</w:t>
      </w:r>
    </w:p>
    <w:p w14:paraId="3EEE9722" w14:textId="5436EC40" w:rsidR="003F2805" w:rsidRDefault="003F2805" w:rsidP="003F2805">
      <w:pPr>
        <w:ind w:leftChars="150" w:left="334"/>
        <w:rPr>
          <w:rFonts w:ascii="ＭＳ 明朝" w:eastAsia="ＭＳ 明朝" w:hAnsi="ＭＳ 明朝"/>
          <w:szCs w:val="21"/>
        </w:rPr>
      </w:pPr>
      <w:r w:rsidRPr="003F2805">
        <w:rPr>
          <w:rFonts w:ascii="ＭＳ 明朝" w:eastAsia="ＭＳ 明朝" w:hAnsi="ＭＳ 明朝" w:hint="eastAsia"/>
          <w:szCs w:val="21"/>
        </w:rPr>
        <w:t>点数の計算において、小数点以下の数字が生じた場合の端数処理は、小数点第三位以下を切り捨てとする。</w:t>
      </w:r>
    </w:p>
    <w:p w14:paraId="5A123C26" w14:textId="77777777" w:rsidR="00D50216" w:rsidRDefault="00D50216" w:rsidP="003F2805">
      <w:pPr>
        <w:ind w:leftChars="150" w:left="334"/>
        <w:rPr>
          <w:rFonts w:ascii="ＭＳ 明朝" w:eastAsia="ＭＳ 明朝" w:hAnsi="ＭＳ 明朝"/>
          <w:szCs w:val="21"/>
        </w:rPr>
      </w:pPr>
    </w:p>
    <w:p w14:paraId="61F28479" w14:textId="474ECB2F" w:rsidR="003F2805" w:rsidRDefault="003F2805" w:rsidP="003F2805">
      <w:pPr>
        <w:rPr>
          <w:rFonts w:ascii="ＭＳ 明朝" w:eastAsia="ＭＳ 明朝" w:hAnsi="ＭＳ 明朝"/>
          <w:szCs w:val="21"/>
        </w:rPr>
      </w:pPr>
      <w:r>
        <w:rPr>
          <w:rFonts w:ascii="ＭＳ 明朝" w:eastAsia="ＭＳ 明朝" w:hAnsi="ＭＳ 明朝" w:hint="eastAsia"/>
          <w:szCs w:val="21"/>
        </w:rPr>
        <w:t>（定性評価）</w:t>
      </w:r>
    </w:p>
    <w:p w14:paraId="66F3083B" w14:textId="2041C61D" w:rsidR="003F2805" w:rsidRPr="005127D5" w:rsidRDefault="003F2805" w:rsidP="003F2805">
      <w:pPr>
        <w:ind w:left="445" w:hangingChars="200" w:hanging="445"/>
        <w:rPr>
          <w:szCs w:val="21"/>
          <w:u w:val="single"/>
        </w:rPr>
      </w:pPr>
      <w:r>
        <w:rPr>
          <w:rFonts w:hint="eastAsia"/>
          <w:szCs w:val="21"/>
          <w:u w:val="single"/>
        </w:rPr>
        <w:t>③</w:t>
      </w:r>
      <w:r w:rsidRPr="005127D5">
        <w:rPr>
          <w:rFonts w:hint="eastAsia"/>
          <w:szCs w:val="21"/>
          <w:u w:val="single"/>
        </w:rPr>
        <w:t xml:space="preserve">　</w:t>
      </w:r>
      <w:r>
        <w:rPr>
          <w:rFonts w:hint="eastAsia"/>
          <w:szCs w:val="21"/>
          <w:u w:val="single"/>
        </w:rPr>
        <w:t>年間余剰電力量</w:t>
      </w:r>
      <w:r w:rsidR="00393A8A">
        <w:rPr>
          <w:rFonts w:hint="eastAsia"/>
          <w:szCs w:val="21"/>
          <w:u w:val="single"/>
        </w:rPr>
        <w:t>の</w:t>
      </w:r>
      <w:r>
        <w:rPr>
          <w:rFonts w:hint="eastAsia"/>
          <w:szCs w:val="21"/>
          <w:u w:val="single"/>
        </w:rPr>
        <w:t>最大化の工夫について記載する</w:t>
      </w:r>
    </w:p>
    <w:p w14:paraId="6171C85F" w14:textId="200CBF9A" w:rsidR="00117E3C" w:rsidRPr="002F5FDB" w:rsidRDefault="00BD2B80" w:rsidP="003F2805">
      <w:pPr>
        <w:ind w:leftChars="100" w:left="446" w:hangingChars="100" w:hanging="223"/>
        <w:rPr>
          <w:szCs w:val="21"/>
        </w:rPr>
      </w:pPr>
      <w:r w:rsidRPr="003F2805">
        <w:rPr>
          <w:rFonts w:ascii="ＭＳ 明朝" w:eastAsia="ＭＳ 明朝" w:hAnsi="ＭＳ 明朝" w:hint="eastAsia"/>
          <w:szCs w:val="21"/>
        </w:rPr>
        <w:t>・</w:t>
      </w:r>
      <w:r w:rsidR="003F2805">
        <w:rPr>
          <w:rFonts w:ascii="ＭＳ 明朝" w:eastAsia="ＭＳ 明朝" w:hAnsi="ＭＳ 明朝" w:hint="eastAsia"/>
          <w:szCs w:val="21"/>
        </w:rPr>
        <w:t>送電量を安定化及び最大化するための工夫を具体的に説明すること。</w:t>
      </w:r>
    </w:p>
    <w:p w14:paraId="49808509" w14:textId="4ACB9357" w:rsidR="001F24C8" w:rsidRPr="002F5FDB" w:rsidRDefault="001F24C8">
      <w:pPr>
        <w:ind w:leftChars="100" w:left="334" w:hangingChars="50" w:hanging="111"/>
        <w:sectPr w:rsidR="001F24C8" w:rsidRPr="002F5FDB" w:rsidSect="00395CDC">
          <w:headerReference w:type="default" r:id="rId20"/>
          <w:footerReference w:type="default" r:id="rId21"/>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627C8934" w14:textId="281DA5B6" w:rsidR="001F24C8" w:rsidRPr="002F5FDB" w:rsidRDefault="00237BC0">
      <w:r w:rsidRPr="002F5FDB">
        <w:rPr>
          <w:rFonts w:hint="eastAsia"/>
        </w:rPr>
        <w:lastRenderedPageBreak/>
        <w:t>【評価</w:t>
      </w:r>
      <w:r w:rsidR="005127D5">
        <w:rPr>
          <w:rFonts w:hint="eastAsia"/>
        </w:rPr>
        <w:t>項目設定の趣旨</w:t>
      </w:r>
      <w:r w:rsidRPr="002F5FDB">
        <w:rPr>
          <w:rFonts w:hint="eastAsia"/>
        </w:rPr>
        <w:t>】</w:t>
      </w:r>
    </w:p>
    <w:p w14:paraId="0CE0C7A6" w14:textId="3BA8FEC4" w:rsidR="005127D5" w:rsidRPr="005127D5" w:rsidRDefault="005127D5" w:rsidP="005127D5">
      <w:pPr>
        <w:ind w:firstLineChars="100" w:firstLine="223"/>
        <w:rPr>
          <w:rFonts w:ascii="ＭＳ Ｐ明朝" w:hAnsi="ＭＳ Ｐ明朝"/>
          <w:szCs w:val="21"/>
        </w:rPr>
      </w:pPr>
      <w:r w:rsidRPr="005127D5">
        <w:rPr>
          <w:rFonts w:ascii="ＭＳ Ｐ明朝" w:hAnsi="ＭＳ Ｐ明朝" w:hint="eastAsia"/>
          <w:szCs w:val="21"/>
        </w:rPr>
        <w:t>整備基本方針では</w:t>
      </w:r>
      <w:r w:rsidRPr="00132E60">
        <w:rPr>
          <w:rFonts w:ascii="ＭＳ Ｐ明朝" w:hAnsi="ＭＳ Ｐ明朝" w:hint="eastAsia"/>
          <w:szCs w:val="21"/>
        </w:rPr>
        <w:t>「災害に強い施設とし、災害時には避難場所としても活用できる施設」</w:t>
      </w:r>
      <w:r w:rsidRPr="005127D5">
        <w:rPr>
          <w:rFonts w:ascii="ＭＳ Ｐ明朝" w:hAnsi="ＭＳ Ｐ明朝" w:hint="eastAsia"/>
          <w:szCs w:val="21"/>
        </w:rPr>
        <w:t>を掲げている他、地域住民からは大災害時の避難場所や防災拠点施設との機能が期待されてい</w:t>
      </w:r>
      <w:r w:rsidR="00132E60">
        <w:rPr>
          <w:rFonts w:ascii="ＭＳ Ｐ明朝" w:hAnsi="ＭＳ Ｐ明朝" w:hint="eastAsia"/>
          <w:szCs w:val="21"/>
        </w:rPr>
        <w:t>る</w:t>
      </w:r>
      <w:r w:rsidRPr="005127D5">
        <w:rPr>
          <w:rFonts w:ascii="ＭＳ Ｐ明朝" w:hAnsi="ＭＳ Ｐ明朝" w:hint="eastAsia"/>
          <w:szCs w:val="21"/>
        </w:rPr>
        <w:t>。</w:t>
      </w:r>
    </w:p>
    <w:p w14:paraId="2657DC16" w14:textId="5077FB9E" w:rsidR="005127D5" w:rsidRPr="00D8799D" w:rsidRDefault="005127D5" w:rsidP="005127D5">
      <w:pPr>
        <w:ind w:firstLineChars="100" w:firstLine="223"/>
        <w:rPr>
          <w:szCs w:val="21"/>
        </w:rPr>
      </w:pPr>
      <w:r>
        <w:rPr>
          <w:rFonts w:ascii="ＭＳ Ｐ明朝" w:hAnsi="ＭＳ Ｐ明朝" w:hint="eastAsia"/>
          <w:szCs w:val="21"/>
        </w:rPr>
        <w:t>このことから</w:t>
      </w:r>
      <w:r w:rsidRPr="005127D5">
        <w:rPr>
          <w:rFonts w:ascii="ＭＳ Ｐ明朝" w:hAnsi="ＭＳ Ｐ明朝" w:hint="eastAsia"/>
          <w:szCs w:val="21"/>
        </w:rPr>
        <w:t>、施設の耐震設計と災害対策設計の他、大規模災害発生時を想定した機能確保</w:t>
      </w:r>
      <w:r>
        <w:rPr>
          <w:rFonts w:ascii="ＭＳ Ｐ明朝" w:hAnsi="ＭＳ Ｐ明朝" w:hint="eastAsia"/>
          <w:szCs w:val="21"/>
        </w:rPr>
        <w:t>及び最短で復旧し、ごみ処理を継続するための手順及び方法</w:t>
      </w:r>
      <w:r w:rsidRPr="005127D5">
        <w:rPr>
          <w:rFonts w:ascii="ＭＳ Ｐ明朝" w:hAnsi="ＭＳ Ｐ明朝" w:hint="eastAsia"/>
          <w:szCs w:val="21"/>
        </w:rPr>
        <w:t>と運営管理業務における支援について、優れた提案</w:t>
      </w:r>
      <w:r>
        <w:rPr>
          <w:rFonts w:ascii="ＭＳ Ｐ明朝" w:hAnsi="ＭＳ Ｐ明朝" w:hint="eastAsia"/>
          <w:szCs w:val="21"/>
        </w:rPr>
        <w:t>を期待し、評価項目として設定することとした。</w:t>
      </w:r>
    </w:p>
    <w:p w14:paraId="74BB71B4" w14:textId="77777777" w:rsidR="00451770" w:rsidRPr="00451770" w:rsidRDefault="00451770" w:rsidP="00451770">
      <w:pPr>
        <w:ind w:firstLineChars="50" w:firstLine="111"/>
        <w:rPr>
          <w:rFonts w:ascii="ＭＳ Ｐ明朝" w:hAnsi="ＭＳ Ｐ明朝"/>
          <w:szCs w:val="21"/>
        </w:rPr>
      </w:pPr>
    </w:p>
    <w:p w14:paraId="1D2AFDF0" w14:textId="77777777" w:rsidR="001F24C8" w:rsidRPr="002F5FDB" w:rsidRDefault="00237BC0">
      <w:r w:rsidRPr="002F5FDB">
        <w:rPr>
          <w:rFonts w:hint="eastAsia"/>
        </w:rPr>
        <w:t>【提案内容】（</w:t>
      </w:r>
      <w:r w:rsidRPr="002F5FDB">
        <w:rPr>
          <w:rFonts w:hint="eastAsia"/>
        </w:rPr>
        <w:t>A4</w:t>
      </w:r>
      <w:r w:rsidRPr="002F5FDB">
        <w:rPr>
          <w:rFonts w:hint="eastAsia"/>
        </w:rPr>
        <w:t>縦</w:t>
      </w:r>
      <w:r w:rsidRPr="002F5FDB">
        <w:rPr>
          <w:rFonts w:hint="eastAsia"/>
        </w:rPr>
        <w:t>3</w:t>
      </w:r>
      <w:r w:rsidRPr="002F5FDB">
        <w:rPr>
          <w:rFonts w:hint="eastAsia"/>
        </w:rPr>
        <w:t>枚以内）</w:t>
      </w:r>
    </w:p>
    <w:p w14:paraId="70B7A24B" w14:textId="0F04AE68" w:rsidR="00117E3C" w:rsidRPr="002F5FDB" w:rsidRDefault="00117E3C" w:rsidP="00117E3C">
      <w:pPr>
        <w:ind w:left="445" w:hangingChars="200" w:hanging="445"/>
        <w:rPr>
          <w:szCs w:val="21"/>
          <w:u w:val="single"/>
        </w:rPr>
      </w:pPr>
      <w:r w:rsidRPr="002F5FDB">
        <w:rPr>
          <w:rFonts w:hint="eastAsia"/>
          <w:szCs w:val="21"/>
          <w:u w:val="single"/>
        </w:rPr>
        <w:t>①　施設の</w:t>
      </w:r>
      <w:r w:rsidR="00393A8A">
        <w:rPr>
          <w:rFonts w:hint="eastAsia"/>
          <w:szCs w:val="21"/>
          <w:u w:val="single"/>
        </w:rPr>
        <w:t>強靭化</w:t>
      </w:r>
      <w:r w:rsidR="002F5FDB" w:rsidRPr="002F5FDB">
        <w:rPr>
          <w:rFonts w:hint="eastAsia"/>
          <w:u w:val="single"/>
        </w:rPr>
        <w:t>について記載する</w:t>
      </w:r>
    </w:p>
    <w:p w14:paraId="4FD9FC40" w14:textId="57386DC3" w:rsidR="00117E3C" w:rsidRDefault="009E521A" w:rsidP="00117E3C">
      <w:pPr>
        <w:ind w:leftChars="100" w:left="446" w:hangingChars="100" w:hanging="223"/>
        <w:rPr>
          <w:szCs w:val="21"/>
        </w:rPr>
      </w:pPr>
      <w:r>
        <w:rPr>
          <w:rFonts w:hint="eastAsia"/>
          <w:szCs w:val="21"/>
        </w:rPr>
        <w:t>〇</w:t>
      </w:r>
      <w:r w:rsidR="00117E3C" w:rsidRPr="002F5FDB">
        <w:rPr>
          <w:rFonts w:hint="eastAsia"/>
          <w:szCs w:val="21"/>
        </w:rPr>
        <w:t>過去の大地震及び浸水における経験を反映して行う対策について具体的に説明すること</w:t>
      </w:r>
    </w:p>
    <w:p w14:paraId="1FD3C017" w14:textId="4F3774A0" w:rsidR="009E521A" w:rsidRPr="009E521A" w:rsidRDefault="009E521A" w:rsidP="009E521A">
      <w:pPr>
        <w:ind w:leftChars="100" w:left="223" w:firstLineChars="91" w:firstLine="203"/>
        <w:rPr>
          <w:szCs w:val="21"/>
        </w:rPr>
      </w:pPr>
      <w:r w:rsidRPr="009E521A">
        <w:rPr>
          <w:rFonts w:hint="eastAsia"/>
          <w:szCs w:val="21"/>
        </w:rPr>
        <w:t>・建屋及び施設の構造</w:t>
      </w:r>
      <w:r w:rsidR="003F2805">
        <w:rPr>
          <w:rFonts w:hint="eastAsia"/>
          <w:szCs w:val="21"/>
        </w:rPr>
        <w:t>設計について</w:t>
      </w:r>
    </w:p>
    <w:p w14:paraId="456070CA" w14:textId="197CE981" w:rsidR="009E521A" w:rsidRPr="009E521A" w:rsidRDefault="009E521A" w:rsidP="009E521A">
      <w:pPr>
        <w:ind w:leftChars="100" w:left="223" w:firstLineChars="91" w:firstLine="203"/>
        <w:rPr>
          <w:szCs w:val="21"/>
        </w:rPr>
      </w:pPr>
      <w:r w:rsidRPr="009E521A">
        <w:rPr>
          <w:rFonts w:hint="eastAsia"/>
          <w:szCs w:val="21"/>
        </w:rPr>
        <w:t>・浸水対策</w:t>
      </w:r>
    </w:p>
    <w:p w14:paraId="5254CF64" w14:textId="77777777" w:rsidR="00117E3C" w:rsidRPr="00451770" w:rsidRDefault="00117E3C" w:rsidP="00117E3C">
      <w:pPr>
        <w:rPr>
          <w:szCs w:val="21"/>
        </w:rPr>
      </w:pPr>
    </w:p>
    <w:p w14:paraId="1AA51575" w14:textId="78374A4D" w:rsidR="00117E3C" w:rsidRDefault="00117E3C" w:rsidP="00117E3C">
      <w:pPr>
        <w:ind w:left="445" w:hangingChars="200" w:hanging="445"/>
        <w:rPr>
          <w:u w:val="single"/>
        </w:rPr>
      </w:pPr>
      <w:r w:rsidRPr="002F5FDB">
        <w:rPr>
          <w:rFonts w:hint="eastAsia"/>
          <w:szCs w:val="21"/>
          <w:u w:val="single"/>
        </w:rPr>
        <w:t xml:space="preserve">②　</w:t>
      </w:r>
      <w:r w:rsidR="00FD51C0">
        <w:rPr>
          <w:rFonts w:hint="eastAsia"/>
          <w:szCs w:val="21"/>
          <w:u w:val="single"/>
        </w:rPr>
        <w:t>継続運転のための計画</w:t>
      </w:r>
      <w:r w:rsidR="002F5FDB" w:rsidRPr="002F5FDB">
        <w:rPr>
          <w:rFonts w:hint="eastAsia"/>
          <w:u w:val="single"/>
        </w:rPr>
        <w:t>について記載する</w:t>
      </w:r>
    </w:p>
    <w:p w14:paraId="0BC8CF4A" w14:textId="09C70976" w:rsidR="00133A34" w:rsidRDefault="009E521A" w:rsidP="00133A34">
      <w:pPr>
        <w:ind w:leftChars="100" w:left="334" w:hangingChars="50" w:hanging="111"/>
        <w:rPr>
          <w:szCs w:val="21"/>
        </w:rPr>
      </w:pPr>
      <w:r>
        <w:rPr>
          <w:rFonts w:hint="eastAsia"/>
        </w:rPr>
        <w:t>〇</w:t>
      </w:r>
      <w:r w:rsidR="00117E3C" w:rsidRPr="002F5FDB">
        <w:rPr>
          <w:rFonts w:hint="eastAsia"/>
          <w:szCs w:val="21"/>
        </w:rPr>
        <w:t>大規模災害発生後の機能的対応（空間設計等への配慮を含む）について具体的に説明すること</w:t>
      </w:r>
    </w:p>
    <w:p w14:paraId="1E6D8D2B" w14:textId="64D96CEB" w:rsidR="005127D5" w:rsidRPr="002F5FDB" w:rsidRDefault="009E521A" w:rsidP="00133A34">
      <w:pPr>
        <w:ind w:leftChars="100" w:left="334" w:hangingChars="50" w:hanging="111"/>
        <w:rPr>
          <w:szCs w:val="21"/>
        </w:rPr>
      </w:pPr>
      <w:r>
        <w:rPr>
          <w:rFonts w:hint="eastAsia"/>
          <w:szCs w:val="21"/>
        </w:rPr>
        <w:t>〇</w:t>
      </w:r>
      <w:r w:rsidR="005127D5">
        <w:rPr>
          <w:rFonts w:hint="eastAsia"/>
          <w:szCs w:val="21"/>
        </w:rPr>
        <w:t>本件施設を最短で復旧した上でごみ処理を継続するための手順及び方法を具体的に説明すること</w:t>
      </w:r>
    </w:p>
    <w:p w14:paraId="51803194" w14:textId="3F278D23" w:rsidR="009E521A" w:rsidRPr="009E521A" w:rsidRDefault="009E521A" w:rsidP="009E521A">
      <w:pPr>
        <w:ind w:leftChars="191" w:left="563" w:hangingChars="62" w:hanging="138"/>
        <w:rPr>
          <w:szCs w:val="21"/>
        </w:rPr>
      </w:pPr>
      <w:r w:rsidRPr="009E521A">
        <w:rPr>
          <w:rFonts w:hint="eastAsia"/>
          <w:szCs w:val="21"/>
        </w:rPr>
        <w:t>・具体的な</w:t>
      </w:r>
      <w:r w:rsidR="001B4251">
        <w:rPr>
          <w:rFonts w:hint="eastAsia"/>
          <w:szCs w:val="21"/>
        </w:rPr>
        <w:t>事業継続計画</w:t>
      </w:r>
      <w:r w:rsidRPr="009E521A">
        <w:rPr>
          <w:rFonts w:hint="eastAsia"/>
          <w:szCs w:val="21"/>
        </w:rPr>
        <w:t>（</w:t>
      </w:r>
      <w:r w:rsidRPr="009E521A">
        <w:rPr>
          <w:rFonts w:hint="eastAsia"/>
          <w:szCs w:val="21"/>
        </w:rPr>
        <w:t>BCP</w:t>
      </w:r>
      <w:r w:rsidRPr="009E521A">
        <w:rPr>
          <w:rFonts w:hint="eastAsia"/>
          <w:szCs w:val="21"/>
        </w:rPr>
        <w:t>）</w:t>
      </w:r>
    </w:p>
    <w:p w14:paraId="023F4D2C" w14:textId="0B8F3236" w:rsidR="009E521A" w:rsidRPr="009E521A" w:rsidRDefault="009E521A" w:rsidP="009E521A">
      <w:pPr>
        <w:ind w:leftChars="191" w:left="563" w:hangingChars="62" w:hanging="138"/>
        <w:rPr>
          <w:color w:val="0000FF"/>
          <w:szCs w:val="21"/>
        </w:rPr>
      </w:pPr>
      <w:r w:rsidRPr="009E521A">
        <w:rPr>
          <w:rFonts w:hint="eastAsia"/>
          <w:szCs w:val="21"/>
        </w:rPr>
        <w:t>・処理機能確保のための対応、</w:t>
      </w:r>
      <w:r w:rsidR="001B4251">
        <w:rPr>
          <w:rFonts w:hint="eastAsia"/>
          <w:szCs w:val="21"/>
        </w:rPr>
        <w:t>用役</w:t>
      </w:r>
      <w:r w:rsidRPr="009E521A">
        <w:rPr>
          <w:rFonts w:hint="eastAsia"/>
          <w:szCs w:val="21"/>
        </w:rPr>
        <w:t>の確保</w:t>
      </w:r>
    </w:p>
    <w:p w14:paraId="429DE28B" w14:textId="77777777" w:rsidR="00117E3C" w:rsidRPr="00451770" w:rsidRDefault="00117E3C" w:rsidP="00117E3C">
      <w:pPr>
        <w:rPr>
          <w:szCs w:val="21"/>
        </w:rPr>
      </w:pPr>
    </w:p>
    <w:p w14:paraId="3E08D6A6" w14:textId="22DBFF56" w:rsidR="00117E3C" w:rsidRPr="002F5FDB" w:rsidRDefault="00117E3C" w:rsidP="00117E3C">
      <w:pPr>
        <w:ind w:left="445" w:hangingChars="200" w:hanging="445"/>
        <w:rPr>
          <w:szCs w:val="21"/>
          <w:u w:val="single"/>
        </w:rPr>
      </w:pPr>
      <w:r w:rsidRPr="002F5FDB">
        <w:rPr>
          <w:rFonts w:hint="eastAsia"/>
          <w:szCs w:val="21"/>
          <w:u w:val="single"/>
        </w:rPr>
        <w:t xml:space="preserve">③　</w:t>
      </w:r>
      <w:r w:rsidR="00091190">
        <w:rPr>
          <w:rFonts w:hint="eastAsia"/>
          <w:szCs w:val="21"/>
          <w:u w:val="single"/>
        </w:rPr>
        <w:t>防災拠点機能</w:t>
      </w:r>
      <w:r w:rsidR="002F5FDB" w:rsidRPr="002F5FDB">
        <w:rPr>
          <w:rFonts w:hint="eastAsia"/>
          <w:u w:val="single"/>
        </w:rPr>
        <w:t>について記載する</w:t>
      </w:r>
    </w:p>
    <w:p w14:paraId="741F6436" w14:textId="2180C513" w:rsidR="00117E3C" w:rsidRDefault="009E521A" w:rsidP="00117E3C">
      <w:pPr>
        <w:ind w:leftChars="100" w:left="446" w:hangingChars="100" w:hanging="223"/>
        <w:rPr>
          <w:szCs w:val="21"/>
        </w:rPr>
      </w:pPr>
      <w:r>
        <w:rPr>
          <w:rFonts w:hint="eastAsia"/>
          <w:szCs w:val="21"/>
        </w:rPr>
        <w:t>〇</w:t>
      </w:r>
      <w:r w:rsidR="00117E3C" w:rsidRPr="002F5FDB">
        <w:rPr>
          <w:rFonts w:hint="eastAsia"/>
          <w:szCs w:val="21"/>
        </w:rPr>
        <w:t>大規模災害発生時の運営管理面の対応について</w:t>
      </w:r>
      <w:r w:rsidR="001B4251">
        <w:rPr>
          <w:rFonts w:hint="eastAsia"/>
          <w:szCs w:val="21"/>
        </w:rPr>
        <w:t>以下の点を踏まえて</w:t>
      </w:r>
      <w:r w:rsidR="00117E3C" w:rsidRPr="002F5FDB">
        <w:rPr>
          <w:rFonts w:hint="eastAsia"/>
          <w:szCs w:val="21"/>
        </w:rPr>
        <w:t>具体的に説明すること</w:t>
      </w:r>
    </w:p>
    <w:p w14:paraId="1EE45758" w14:textId="29AC51A3" w:rsidR="009E521A" w:rsidRPr="009E521A" w:rsidRDefault="009E521A" w:rsidP="009E521A">
      <w:pPr>
        <w:ind w:leftChars="191" w:left="563" w:hangingChars="62" w:hanging="138"/>
        <w:rPr>
          <w:szCs w:val="21"/>
        </w:rPr>
      </w:pPr>
      <w:r w:rsidRPr="009E521A">
        <w:rPr>
          <w:rFonts w:hint="eastAsia"/>
          <w:szCs w:val="21"/>
        </w:rPr>
        <w:t>・避難場所としての空間確保（具体的な避難可能人数の提示）や、</w:t>
      </w:r>
      <w:r w:rsidR="001B4251">
        <w:rPr>
          <w:rFonts w:hint="eastAsia"/>
          <w:szCs w:val="21"/>
        </w:rPr>
        <w:t>最適な避難経路の提案</w:t>
      </w:r>
    </w:p>
    <w:p w14:paraId="57958A37" w14:textId="4268B955" w:rsidR="009E521A" w:rsidRPr="009E521A" w:rsidRDefault="009E521A" w:rsidP="009E521A">
      <w:pPr>
        <w:ind w:leftChars="191" w:left="563" w:hangingChars="62" w:hanging="138"/>
        <w:rPr>
          <w:szCs w:val="21"/>
        </w:rPr>
      </w:pPr>
      <w:r w:rsidRPr="009E521A">
        <w:rPr>
          <w:rFonts w:hint="eastAsia"/>
          <w:szCs w:val="21"/>
        </w:rPr>
        <w:t>・</w:t>
      </w:r>
      <w:r w:rsidR="001B4251">
        <w:rPr>
          <w:rFonts w:hint="eastAsia"/>
          <w:szCs w:val="21"/>
        </w:rPr>
        <w:t>災害時用役の備蓄計画及び備蓄スペース</w:t>
      </w:r>
    </w:p>
    <w:p w14:paraId="5F58D8F8" w14:textId="77777777" w:rsidR="001F24C8" w:rsidRPr="00451770" w:rsidRDefault="001F24C8">
      <w:pPr>
        <w:sectPr w:rsidR="001F24C8" w:rsidRPr="00451770" w:rsidSect="00395CDC">
          <w:headerReference w:type="default" r:id="rId22"/>
          <w:footerReference w:type="default" r:id="rId23"/>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6E8899E7" w14:textId="3B4D879C" w:rsidR="001F24C8" w:rsidRPr="002F5FDB" w:rsidRDefault="00237BC0">
      <w:r w:rsidRPr="002F5FDB">
        <w:rPr>
          <w:rFonts w:hint="eastAsia"/>
        </w:rPr>
        <w:lastRenderedPageBreak/>
        <w:t>【評価</w:t>
      </w:r>
      <w:r w:rsidR="00132E60">
        <w:rPr>
          <w:rFonts w:hint="eastAsia"/>
        </w:rPr>
        <w:t>項目設定</w:t>
      </w:r>
      <w:r w:rsidRPr="002F5FDB">
        <w:rPr>
          <w:rFonts w:hint="eastAsia"/>
        </w:rPr>
        <w:t>の</w:t>
      </w:r>
      <w:r w:rsidR="00132E60">
        <w:rPr>
          <w:rFonts w:hint="eastAsia"/>
        </w:rPr>
        <w:t>趣旨</w:t>
      </w:r>
      <w:r w:rsidRPr="002F5FDB">
        <w:rPr>
          <w:rFonts w:hint="eastAsia"/>
        </w:rPr>
        <w:t>】</w:t>
      </w:r>
    </w:p>
    <w:p w14:paraId="202D9CEF" w14:textId="37FCA960" w:rsidR="00132E60" w:rsidRPr="00132E60" w:rsidRDefault="00132E60" w:rsidP="00132E60">
      <w:pPr>
        <w:ind w:firstLineChars="100" w:firstLine="223"/>
        <w:rPr>
          <w:rFonts w:ascii="ＭＳ Ｐ明朝" w:hAnsi="ＭＳ Ｐ明朝"/>
          <w:szCs w:val="21"/>
        </w:rPr>
      </w:pPr>
      <w:r w:rsidRPr="00132E60">
        <w:rPr>
          <w:rFonts w:ascii="ＭＳ Ｐ明朝" w:hAnsi="ＭＳ Ｐ明朝" w:hint="eastAsia"/>
          <w:szCs w:val="21"/>
        </w:rPr>
        <w:t>本件施設は一般住宅に隣接しているため、整備基本方針においても「周辺環境の保全には万全の対策」と定めており、施工時の地域環境の保全や、設計及び施設運営において公害防止対策は本件事業における重要な視点の一つである。</w:t>
      </w:r>
    </w:p>
    <w:p w14:paraId="52D3C2F1" w14:textId="23890257" w:rsidR="001F24C8" w:rsidRDefault="00132E60" w:rsidP="00451770">
      <w:pPr>
        <w:ind w:firstLineChars="100" w:firstLine="223"/>
        <w:rPr>
          <w:rFonts w:ascii="ＭＳ Ｐ明朝" w:hAnsi="ＭＳ Ｐ明朝"/>
          <w:szCs w:val="21"/>
        </w:rPr>
      </w:pPr>
      <w:r w:rsidRPr="00132E60">
        <w:rPr>
          <w:rFonts w:ascii="ＭＳ Ｐ明朝" w:hAnsi="ＭＳ Ｐ明朝" w:hint="eastAsia"/>
          <w:szCs w:val="21"/>
        </w:rPr>
        <w:t>このことから、施工における地域環境の保全計画、と公害防止基準値を遵守するための施策、及び施設運営（設計含む）における環境保全対策の考え方について、優れた提案</w:t>
      </w:r>
      <w:r>
        <w:rPr>
          <w:rFonts w:ascii="ＭＳ Ｐ明朝" w:hAnsi="ＭＳ Ｐ明朝" w:hint="eastAsia"/>
          <w:szCs w:val="21"/>
        </w:rPr>
        <w:t>を期待し、評価項目を設定するものとした。</w:t>
      </w:r>
    </w:p>
    <w:p w14:paraId="4CBA42F6" w14:textId="77777777" w:rsidR="00451770" w:rsidRPr="00451770" w:rsidRDefault="00451770" w:rsidP="00451770">
      <w:pPr>
        <w:ind w:firstLineChars="100" w:firstLine="223"/>
      </w:pPr>
    </w:p>
    <w:p w14:paraId="20EA701E" w14:textId="7BBEC07C" w:rsidR="001F24C8" w:rsidRPr="002F5FDB" w:rsidRDefault="00237BC0">
      <w:r w:rsidRPr="002F5FDB">
        <w:rPr>
          <w:rFonts w:hint="eastAsia"/>
        </w:rPr>
        <w:t>【提案内容】（</w:t>
      </w:r>
      <w:r w:rsidRPr="002F5FDB">
        <w:rPr>
          <w:rFonts w:hint="eastAsia"/>
        </w:rPr>
        <w:t>A4</w:t>
      </w:r>
      <w:r w:rsidRPr="002F5FDB">
        <w:rPr>
          <w:rFonts w:hint="eastAsia"/>
        </w:rPr>
        <w:t>縦</w:t>
      </w:r>
      <w:r w:rsidR="00117E3C" w:rsidRPr="002F5FDB">
        <w:rPr>
          <w:rFonts w:hint="eastAsia"/>
        </w:rPr>
        <w:t>3</w:t>
      </w:r>
      <w:r w:rsidRPr="002F5FDB">
        <w:rPr>
          <w:rFonts w:hint="eastAsia"/>
        </w:rPr>
        <w:t>枚以内</w:t>
      </w:r>
      <w:r w:rsidR="00117E3C" w:rsidRPr="002F5FDB">
        <w:rPr>
          <w:rFonts w:hint="eastAsia"/>
        </w:rPr>
        <w:t>+</w:t>
      </w:r>
      <w:r w:rsidR="00117E3C" w:rsidRPr="002F5FDB">
        <w:rPr>
          <w:rFonts w:hint="eastAsia"/>
        </w:rPr>
        <w:t>指定添付資料</w:t>
      </w:r>
      <w:r w:rsidRPr="002F5FDB">
        <w:rPr>
          <w:rFonts w:hint="eastAsia"/>
        </w:rPr>
        <w:t>）</w:t>
      </w:r>
    </w:p>
    <w:p w14:paraId="2C00E833" w14:textId="7C2A63EE" w:rsidR="001B4251" w:rsidRDefault="001B4251" w:rsidP="001B4251">
      <w:pPr>
        <w:ind w:left="445" w:hangingChars="200" w:hanging="445"/>
        <w:rPr>
          <w:u w:val="single"/>
        </w:rPr>
      </w:pPr>
      <w:r>
        <w:rPr>
          <w:rFonts w:hint="eastAsia"/>
          <w:szCs w:val="21"/>
          <w:u w:val="single"/>
        </w:rPr>
        <w:t>①</w:t>
      </w:r>
      <w:r w:rsidRPr="002F5FDB">
        <w:rPr>
          <w:rFonts w:hint="eastAsia"/>
          <w:szCs w:val="21"/>
          <w:u w:val="single"/>
        </w:rPr>
        <w:t xml:space="preserve">　</w:t>
      </w:r>
      <w:r>
        <w:rPr>
          <w:rFonts w:hint="eastAsia"/>
          <w:szCs w:val="21"/>
          <w:u w:val="single"/>
        </w:rPr>
        <w:t>周辺環境保全</w:t>
      </w:r>
      <w:r w:rsidRPr="002F5FDB">
        <w:rPr>
          <w:rFonts w:hint="eastAsia"/>
          <w:u w:val="single"/>
        </w:rPr>
        <w:t>に配慮した</w:t>
      </w:r>
      <w:r>
        <w:rPr>
          <w:rFonts w:hint="eastAsia"/>
          <w:u w:val="single"/>
        </w:rPr>
        <w:t>設計</w:t>
      </w:r>
      <w:r w:rsidR="00393A8A">
        <w:rPr>
          <w:rFonts w:hint="eastAsia"/>
          <w:u w:val="single"/>
        </w:rPr>
        <w:t>・</w:t>
      </w:r>
      <w:r w:rsidRPr="002F5FDB">
        <w:rPr>
          <w:rFonts w:hint="eastAsia"/>
          <w:u w:val="single"/>
        </w:rPr>
        <w:t>施工計画について記載する</w:t>
      </w:r>
    </w:p>
    <w:p w14:paraId="39D8A938" w14:textId="77777777" w:rsidR="001B4251" w:rsidRPr="00133A34" w:rsidRDefault="001B4251" w:rsidP="001B4251">
      <w:pPr>
        <w:ind w:leftChars="100" w:left="334" w:hangingChars="50" w:hanging="111"/>
      </w:pPr>
      <w:r w:rsidRPr="00CA1576">
        <w:rPr>
          <w:rFonts w:hint="eastAsia"/>
        </w:rPr>
        <w:t>・</w:t>
      </w:r>
      <w:r w:rsidRPr="002F5FDB">
        <w:rPr>
          <w:rFonts w:hint="eastAsia"/>
          <w:szCs w:val="21"/>
        </w:rPr>
        <w:t>工法や設計、施工計画における地域環境保全対策（騒音、振動、粉じん、濁水等）と環境負荷低減のための工夫面について具体的に説明すること</w:t>
      </w:r>
    </w:p>
    <w:p w14:paraId="66F3A4A9" w14:textId="77777777" w:rsidR="001B4251" w:rsidRDefault="001B4251" w:rsidP="00133A34">
      <w:pPr>
        <w:rPr>
          <w:rFonts w:ascii="ＭＳ 明朝" w:eastAsia="ＭＳ 明朝" w:hAnsi="ＭＳ 明朝" w:cs="ＭＳ 明朝"/>
          <w:u w:val="single"/>
        </w:rPr>
      </w:pPr>
    </w:p>
    <w:p w14:paraId="270E7B6B" w14:textId="29C9DAC8" w:rsidR="00117E3C" w:rsidRPr="00133A34" w:rsidRDefault="001B4251" w:rsidP="00133A34">
      <w:pPr>
        <w:rPr>
          <w:u w:val="single"/>
        </w:rPr>
      </w:pPr>
      <w:r>
        <w:rPr>
          <w:rFonts w:ascii="ＭＳ 明朝" w:eastAsia="ＭＳ 明朝" w:hAnsi="ＭＳ 明朝" w:cs="ＭＳ 明朝" w:hint="eastAsia"/>
          <w:u w:val="single"/>
        </w:rPr>
        <w:t>②</w:t>
      </w:r>
      <w:r w:rsidR="00133A34">
        <w:rPr>
          <w:rFonts w:ascii="ＭＳ 明朝" w:eastAsia="ＭＳ 明朝" w:hAnsi="ＭＳ 明朝" w:cs="ＭＳ 明朝" w:hint="eastAsia"/>
          <w:u w:val="single"/>
        </w:rPr>
        <w:t xml:space="preserve"> </w:t>
      </w:r>
      <w:r w:rsidR="00117E3C" w:rsidRPr="00133A34">
        <w:rPr>
          <w:rFonts w:hint="eastAsia"/>
          <w:u w:val="single"/>
        </w:rPr>
        <w:t>公害防止基準値遵守のための施策</w:t>
      </w:r>
      <w:r w:rsidR="002F5FDB" w:rsidRPr="00133A34">
        <w:rPr>
          <w:rFonts w:hint="eastAsia"/>
          <w:u w:val="single"/>
        </w:rPr>
        <w:t>について記載する</w:t>
      </w:r>
    </w:p>
    <w:p w14:paraId="71A17C21" w14:textId="682E00CE" w:rsidR="00117E3C" w:rsidRDefault="00BE77F5" w:rsidP="00117E3C">
      <w:pPr>
        <w:ind w:leftChars="100" w:left="446" w:hangingChars="100" w:hanging="223"/>
        <w:rPr>
          <w:szCs w:val="21"/>
        </w:rPr>
      </w:pPr>
      <w:r>
        <w:rPr>
          <w:rFonts w:hint="eastAsia"/>
          <w:szCs w:val="21"/>
        </w:rPr>
        <w:t>〇</w:t>
      </w:r>
      <w:r w:rsidR="00117E3C" w:rsidRPr="002F5FDB">
        <w:rPr>
          <w:rFonts w:hint="eastAsia"/>
          <w:szCs w:val="21"/>
        </w:rPr>
        <w:t>排ガス基準値遵守のための対策を設備・運営両面について</w:t>
      </w:r>
      <w:r>
        <w:rPr>
          <w:rFonts w:hint="eastAsia"/>
          <w:szCs w:val="21"/>
        </w:rPr>
        <w:t>以下の点を踏まえて</w:t>
      </w:r>
      <w:r w:rsidR="00117E3C" w:rsidRPr="002F5FDB">
        <w:rPr>
          <w:rFonts w:hint="eastAsia"/>
          <w:szCs w:val="21"/>
        </w:rPr>
        <w:t>具体的に説明すること</w:t>
      </w:r>
    </w:p>
    <w:p w14:paraId="2611AF44" w14:textId="77777777" w:rsidR="00BE77F5" w:rsidRPr="00BE77F5" w:rsidRDefault="00133A34" w:rsidP="00BE77F5">
      <w:pPr>
        <w:ind w:leftChars="100" w:left="334" w:hangingChars="50" w:hanging="111"/>
        <w:rPr>
          <w:rFonts w:ascii="ＭＳ 明朝" w:eastAsia="ＭＳ 明朝" w:hAnsi="ＭＳ 明朝"/>
          <w:szCs w:val="21"/>
        </w:rPr>
      </w:pPr>
      <w:r w:rsidRPr="00BE77F5">
        <w:rPr>
          <w:rFonts w:ascii="ＭＳ 明朝" w:eastAsia="ＭＳ 明朝" w:hAnsi="ＭＳ 明朝" w:hint="eastAsia"/>
          <w:szCs w:val="21"/>
        </w:rPr>
        <w:t>・</w:t>
      </w:r>
      <w:r w:rsidR="001B4251" w:rsidRPr="00BE77F5">
        <w:rPr>
          <w:rFonts w:ascii="ＭＳ 明朝" w:eastAsia="ＭＳ 明朝" w:hAnsi="ＭＳ 明朝" w:hint="eastAsia"/>
          <w:szCs w:val="21"/>
        </w:rPr>
        <w:t>より厳しい管理値の設定とそれを実現させるための取り組み</w:t>
      </w:r>
    </w:p>
    <w:p w14:paraId="4326A973" w14:textId="6E860243" w:rsidR="00133A34" w:rsidRPr="00BE77F5" w:rsidRDefault="00BE77F5" w:rsidP="00BE77F5">
      <w:pPr>
        <w:ind w:leftChars="100" w:left="334" w:hangingChars="50" w:hanging="111"/>
        <w:rPr>
          <w:rFonts w:ascii="ＭＳ 明朝" w:eastAsia="ＭＳ 明朝" w:hAnsi="ＭＳ 明朝"/>
          <w:szCs w:val="21"/>
        </w:rPr>
      </w:pPr>
      <w:r w:rsidRPr="00BE77F5">
        <w:rPr>
          <w:rFonts w:ascii="ＭＳ 明朝" w:eastAsia="ＭＳ 明朝" w:hAnsi="ＭＳ 明朝" w:hint="eastAsia"/>
          <w:szCs w:val="21"/>
        </w:rPr>
        <w:t>・公害防止基準値を遵守するための運営管理上の取り組み</w:t>
      </w:r>
    </w:p>
    <w:p w14:paraId="2BF73AF1" w14:textId="72F64453" w:rsidR="001B4251" w:rsidRPr="00BE77F5" w:rsidRDefault="00117E3C" w:rsidP="00BE77F5">
      <w:pPr>
        <w:ind w:leftChars="100" w:left="334" w:hangingChars="50" w:hanging="111"/>
        <w:rPr>
          <w:rFonts w:ascii="ＭＳ 明朝" w:eastAsia="ＭＳ 明朝" w:hAnsi="ＭＳ 明朝"/>
          <w:szCs w:val="21"/>
        </w:rPr>
      </w:pPr>
      <w:r w:rsidRPr="00BE77F5">
        <w:rPr>
          <w:rFonts w:ascii="ＭＳ 明朝" w:eastAsia="ＭＳ 明朝" w:hAnsi="ＭＳ 明朝" w:hint="eastAsia"/>
          <w:szCs w:val="21"/>
        </w:rPr>
        <w:t>・運転</w:t>
      </w:r>
      <w:r w:rsidR="00393A8A">
        <w:rPr>
          <w:rFonts w:ascii="ＭＳ 明朝" w:eastAsia="ＭＳ 明朝" w:hAnsi="ＭＳ 明朝" w:hint="eastAsia"/>
          <w:szCs w:val="21"/>
        </w:rPr>
        <w:t>基準値</w:t>
      </w:r>
      <w:r w:rsidRPr="00BE77F5">
        <w:rPr>
          <w:rFonts w:ascii="ＭＳ 明朝" w:eastAsia="ＭＳ 明朝" w:hAnsi="ＭＳ 明朝" w:hint="eastAsia"/>
          <w:szCs w:val="21"/>
        </w:rPr>
        <w:t>、</w:t>
      </w:r>
      <w:r w:rsidR="00393A8A">
        <w:rPr>
          <w:rFonts w:ascii="ＭＳ 明朝" w:eastAsia="ＭＳ 明朝" w:hAnsi="ＭＳ 明朝" w:hint="eastAsia"/>
          <w:szCs w:val="21"/>
        </w:rPr>
        <w:t>要監視基準値</w:t>
      </w:r>
      <w:r w:rsidRPr="00BE77F5">
        <w:rPr>
          <w:rFonts w:ascii="ＭＳ 明朝" w:eastAsia="ＭＳ 明朝" w:hAnsi="ＭＳ 明朝" w:hint="eastAsia"/>
          <w:szCs w:val="21"/>
        </w:rPr>
        <w:t>、</w:t>
      </w:r>
      <w:r w:rsidR="00393A8A">
        <w:rPr>
          <w:rFonts w:ascii="ＭＳ 明朝" w:eastAsia="ＭＳ 明朝" w:hAnsi="ＭＳ 明朝" w:hint="eastAsia"/>
          <w:szCs w:val="21"/>
        </w:rPr>
        <w:t>停止基準値</w:t>
      </w:r>
      <w:r w:rsidRPr="00BE77F5">
        <w:rPr>
          <w:rFonts w:ascii="ＭＳ 明朝" w:eastAsia="ＭＳ 明朝" w:hAnsi="ＭＳ 明朝" w:hint="eastAsia"/>
          <w:szCs w:val="21"/>
        </w:rPr>
        <w:t>を取りまとめた添付資料（A4縦1枚）を添付すること。</w:t>
      </w:r>
    </w:p>
    <w:p w14:paraId="6807AA5D" w14:textId="77777777" w:rsidR="00AC4DFA" w:rsidRPr="00D8799D" w:rsidRDefault="00AC4DFA" w:rsidP="00451770">
      <w:pPr>
        <w:ind w:leftChars="200" w:left="445"/>
        <w:rPr>
          <w:color w:val="0000FF"/>
          <w:szCs w:val="21"/>
        </w:rPr>
      </w:pPr>
    </w:p>
    <w:p w14:paraId="703707CB" w14:textId="77777777" w:rsidR="00117E3C" w:rsidRPr="00451770" w:rsidRDefault="00117E3C" w:rsidP="00117E3C">
      <w:pPr>
        <w:ind w:left="223" w:hangingChars="100" w:hanging="223"/>
        <w:rPr>
          <w:szCs w:val="21"/>
        </w:rPr>
      </w:pPr>
    </w:p>
    <w:p w14:paraId="6162091E" w14:textId="77777777" w:rsidR="001F24C8" w:rsidRPr="00451770" w:rsidRDefault="001F24C8">
      <w:pPr>
        <w:ind w:leftChars="100" w:left="223"/>
        <w:sectPr w:rsidR="001F24C8" w:rsidRPr="00451770" w:rsidSect="00395CDC">
          <w:headerReference w:type="default" r:id="rId24"/>
          <w:footerReference w:type="default" r:id="rId25"/>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0904C155" w14:textId="694D3813" w:rsidR="001F24C8" w:rsidRPr="002F5FDB" w:rsidRDefault="00237BC0">
      <w:r w:rsidRPr="002F5FDB">
        <w:rPr>
          <w:rFonts w:hint="eastAsia"/>
        </w:rPr>
        <w:lastRenderedPageBreak/>
        <w:t>【評価</w:t>
      </w:r>
      <w:r w:rsidR="009071BA">
        <w:rPr>
          <w:rFonts w:hint="eastAsia"/>
        </w:rPr>
        <w:t>項目設定</w:t>
      </w:r>
      <w:r w:rsidRPr="002F5FDB">
        <w:rPr>
          <w:rFonts w:hint="eastAsia"/>
        </w:rPr>
        <w:t>の</w:t>
      </w:r>
      <w:r w:rsidR="009071BA">
        <w:rPr>
          <w:rFonts w:hint="eastAsia"/>
        </w:rPr>
        <w:t>趣旨</w:t>
      </w:r>
      <w:r w:rsidRPr="002F5FDB">
        <w:rPr>
          <w:rFonts w:hint="eastAsia"/>
        </w:rPr>
        <w:t>】</w:t>
      </w:r>
    </w:p>
    <w:p w14:paraId="73D4A6A6" w14:textId="178D9D3A" w:rsidR="005C4B04" w:rsidRPr="00CA1576" w:rsidRDefault="005C4B04" w:rsidP="005C4B04">
      <w:pPr>
        <w:ind w:firstLineChars="100" w:firstLine="223"/>
      </w:pPr>
      <w:r w:rsidRPr="00CA1576">
        <w:rPr>
          <w:rFonts w:hint="eastAsia"/>
        </w:rPr>
        <w:t>本件施設の外観デザインや意匠については、設計者である民間事業者の提案により決定されること、加えて、高い意匠性の確保には一定のコストが必要であることを踏まえ、総合評価手続きの中で施設の意匠等について確認・評価する手続きが必要である。</w:t>
      </w:r>
      <w:r>
        <w:rPr>
          <w:rFonts w:hint="eastAsia"/>
        </w:rPr>
        <w:t>このため、整備基本方針に定めた「</w:t>
      </w:r>
      <w:r w:rsidRPr="006B0DB2">
        <w:rPr>
          <w:rFonts w:hint="eastAsia"/>
        </w:rPr>
        <w:t>周辺環境と調和施設</w:t>
      </w:r>
      <w:r>
        <w:rPr>
          <w:rFonts w:hint="eastAsia"/>
        </w:rPr>
        <w:t>」を具体化するため、要求水準書第Ⅰ編において「設計指針」として外観デザイン等の方向性を示すこととした。</w:t>
      </w:r>
    </w:p>
    <w:p w14:paraId="400A2AC3" w14:textId="4B6CB1E3" w:rsidR="005C4B04" w:rsidRPr="00CA1576" w:rsidRDefault="005C4B04" w:rsidP="005C4B04">
      <w:pPr>
        <w:ind w:firstLineChars="100" w:firstLine="223"/>
      </w:pPr>
      <w:r w:rsidRPr="00CA1576">
        <w:rPr>
          <w:rFonts w:hint="eastAsia"/>
        </w:rPr>
        <w:t>以上を踏まえ、</w:t>
      </w:r>
      <w:r>
        <w:rPr>
          <w:rFonts w:hint="eastAsia"/>
        </w:rPr>
        <w:t>要求水準書第Ⅰ編</w:t>
      </w:r>
      <w:r w:rsidRPr="00CA1576">
        <w:rPr>
          <w:rFonts w:hint="eastAsia"/>
        </w:rPr>
        <w:t>において示す「設計指針」に対応する外観デザインとコンセプトについて優れた提案がなされることを期待し、評価項目として設定するものとした。</w:t>
      </w:r>
    </w:p>
    <w:p w14:paraId="1BDFC89C" w14:textId="77777777" w:rsidR="001F24C8" w:rsidRPr="005C4B04" w:rsidRDefault="001F24C8"/>
    <w:p w14:paraId="589B1434" w14:textId="497DA9A2" w:rsidR="00117E3C" w:rsidRPr="002F5FDB" w:rsidRDefault="00237BC0" w:rsidP="00117E3C">
      <w:pPr>
        <w:rPr>
          <w:szCs w:val="21"/>
        </w:rPr>
      </w:pPr>
      <w:r w:rsidRPr="002F5FDB">
        <w:rPr>
          <w:rFonts w:hint="eastAsia"/>
        </w:rPr>
        <w:t>【提案内容】</w:t>
      </w:r>
      <w:r w:rsidR="00117E3C" w:rsidRPr="002F5FDB">
        <w:rPr>
          <w:rFonts w:hint="eastAsia"/>
          <w:szCs w:val="21"/>
        </w:rPr>
        <w:t>（</w:t>
      </w:r>
      <w:r w:rsidR="00117E3C" w:rsidRPr="002F5FDB">
        <w:rPr>
          <w:rFonts w:hint="eastAsia"/>
          <w:szCs w:val="21"/>
        </w:rPr>
        <w:t>A4</w:t>
      </w:r>
      <w:r w:rsidR="00117E3C" w:rsidRPr="002F5FDB">
        <w:rPr>
          <w:rFonts w:hint="eastAsia"/>
          <w:szCs w:val="21"/>
        </w:rPr>
        <w:t>縦</w:t>
      </w:r>
      <w:r w:rsidR="00117E3C" w:rsidRPr="002F5FDB">
        <w:rPr>
          <w:rFonts w:hint="eastAsia"/>
          <w:szCs w:val="21"/>
        </w:rPr>
        <w:t>2</w:t>
      </w:r>
      <w:r w:rsidR="00117E3C" w:rsidRPr="002F5FDB">
        <w:rPr>
          <w:rFonts w:hint="eastAsia"/>
          <w:szCs w:val="21"/>
        </w:rPr>
        <w:t>枚以内　添付として建築パースを</w:t>
      </w:r>
      <w:r w:rsidR="00117E3C" w:rsidRPr="002F5FDB">
        <w:rPr>
          <w:rFonts w:hint="eastAsia"/>
          <w:szCs w:val="21"/>
        </w:rPr>
        <w:t>A3</w:t>
      </w:r>
      <w:r w:rsidR="00117E3C" w:rsidRPr="002F5FDB">
        <w:rPr>
          <w:rFonts w:hint="eastAsia"/>
          <w:szCs w:val="21"/>
        </w:rPr>
        <w:t>横</w:t>
      </w:r>
      <w:r w:rsidR="00117E3C" w:rsidRPr="002F5FDB">
        <w:rPr>
          <w:rFonts w:hint="eastAsia"/>
          <w:szCs w:val="21"/>
        </w:rPr>
        <w:t>3</w:t>
      </w:r>
      <w:r w:rsidR="00117E3C" w:rsidRPr="002F5FDB">
        <w:rPr>
          <w:rFonts w:hint="eastAsia"/>
          <w:szCs w:val="21"/>
        </w:rPr>
        <w:t>枚以内）</w:t>
      </w:r>
    </w:p>
    <w:p w14:paraId="5062E488" w14:textId="7A321D3F" w:rsidR="00117E3C" w:rsidRPr="002F5FDB" w:rsidRDefault="00117E3C" w:rsidP="00117E3C">
      <w:pPr>
        <w:ind w:left="445" w:hangingChars="200" w:hanging="445"/>
        <w:rPr>
          <w:u w:val="single"/>
        </w:rPr>
      </w:pPr>
      <w:r w:rsidRPr="002F5FDB">
        <w:rPr>
          <w:rFonts w:hint="eastAsia"/>
          <w:szCs w:val="21"/>
          <w:u w:val="single"/>
        </w:rPr>
        <w:t xml:space="preserve">①　</w:t>
      </w:r>
      <w:r w:rsidR="00393A8A">
        <w:rPr>
          <w:rFonts w:hint="eastAsia"/>
          <w:szCs w:val="21"/>
          <w:u w:val="single"/>
        </w:rPr>
        <w:t>周囲に調和した外観</w:t>
      </w:r>
      <w:r w:rsidR="002F5FDB" w:rsidRPr="002F5FDB">
        <w:rPr>
          <w:rFonts w:hint="eastAsia"/>
          <w:u w:val="single"/>
        </w:rPr>
        <w:t>について記載する</w:t>
      </w:r>
    </w:p>
    <w:p w14:paraId="7CE626D8" w14:textId="77777777" w:rsidR="00117E3C" w:rsidRPr="002F5FDB" w:rsidRDefault="00117E3C" w:rsidP="00117E3C">
      <w:pPr>
        <w:ind w:leftChars="100" w:left="446" w:hangingChars="100" w:hanging="223"/>
        <w:rPr>
          <w:szCs w:val="21"/>
        </w:rPr>
      </w:pPr>
      <w:r w:rsidRPr="002F5FDB">
        <w:rPr>
          <w:rFonts w:hint="eastAsia"/>
          <w:szCs w:val="21"/>
        </w:rPr>
        <w:t>・デザインコンセプトについて具体的に説明すること</w:t>
      </w:r>
    </w:p>
    <w:p w14:paraId="246D2CD3" w14:textId="44DD9F20" w:rsidR="00117E3C" w:rsidRPr="002F5FDB" w:rsidRDefault="00117E3C" w:rsidP="00117E3C">
      <w:pPr>
        <w:ind w:firstLineChars="100" w:firstLine="223"/>
        <w:rPr>
          <w:szCs w:val="21"/>
        </w:rPr>
      </w:pPr>
      <w:r w:rsidRPr="002F5FDB">
        <w:rPr>
          <w:rFonts w:hint="eastAsia"/>
          <w:szCs w:val="21"/>
        </w:rPr>
        <w:t>・</w:t>
      </w:r>
      <w:r w:rsidR="00BE77F5">
        <w:rPr>
          <w:rFonts w:hint="eastAsia"/>
          <w:szCs w:val="21"/>
        </w:rPr>
        <w:t>周辺環境と調和したデザイン</w:t>
      </w:r>
      <w:r w:rsidRPr="002F5FDB">
        <w:rPr>
          <w:rFonts w:hint="eastAsia"/>
          <w:szCs w:val="21"/>
        </w:rPr>
        <w:t>・色彩等で工夫・配慮した点を記載する</w:t>
      </w:r>
    </w:p>
    <w:p w14:paraId="0B5D53FA" w14:textId="77777777" w:rsidR="00117E3C" w:rsidRPr="002F5FDB" w:rsidRDefault="00117E3C" w:rsidP="00117E3C">
      <w:pPr>
        <w:ind w:leftChars="100" w:left="446" w:hangingChars="100" w:hanging="223"/>
        <w:rPr>
          <w:szCs w:val="21"/>
        </w:rPr>
      </w:pPr>
      <w:r w:rsidRPr="002F5FDB">
        <w:rPr>
          <w:rFonts w:hint="eastAsia"/>
          <w:szCs w:val="21"/>
        </w:rPr>
        <w:t>・添付する建築パースには解説等を記載しないこと</w:t>
      </w:r>
    </w:p>
    <w:p w14:paraId="5F1BCF4F" w14:textId="527C609B" w:rsidR="00451770" w:rsidRPr="00D8799D" w:rsidRDefault="00451770" w:rsidP="00451770">
      <w:pPr>
        <w:ind w:firstLineChars="200" w:firstLine="445"/>
        <w:rPr>
          <w:color w:val="0000FF"/>
          <w:szCs w:val="21"/>
        </w:rPr>
      </w:pPr>
    </w:p>
    <w:p w14:paraId="6D972B41" w14:textId="0A42EF71" w:rsidR="001F24C8" w:rsidRPr="00451770" w:rsidRDefault="001F24C8">
      <w:pPr>
        <w:ind w:leftChars="100" w:left="334" w:hangingChars="50" w:hanging="111"/>
      </w:pPr>
    </w:p>
    <w:p w14:paraId="5B633C25" w14:textId="77777777" w:rsidR="001F24C8" w:rsidRPr="002F5FDB" w:rsidRDefault="001F24C8"/>
    <w:p w14:paraId="09074810" w14:textId="77777777" w:rsidR="001F24C8" w:rsidRPr="002F5FDB" w:rsidRDefault="001F24C8">
      <w:pPr>
        <w:sectPr w:rsidR="001F24C8" w:rsidRPr="002F5FDB" w:rsidSect="00395CDC">
          <w:headerReference w:type="default" r:id="rId26"/>
          <w:footerReference w:type="default" r:id="rId27"/>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77644183" w14:textId="114EB92F" w:rsidR="001F24C8" w:rsidRPr="002F5FDB" w:rsidRDefault="00237BC0">
      <w:r w:rsidRPr="002F5FDB">
        <w:rPr>
          <w:rFonts w:hint="eastAsia"/>
        </w:rPr>
        <w:lastRenderedPageBreak/>
        <w:t>【評価</w:t>
      </w:r>
      <w:r w:rsidR="009071BA">
        <w:rPr>
          <w:rFonts w:hint="eastAsia"/>
        </w:rPr>
        <w:t>項目設定</w:t>
      </w:r>
      <w:r w:rsidRPr="002F5FDB">
        <w:rPr>
          <w:rFonts w:hint="eastAsia"/>
        </w:rPr>
        <w:t>の</w:t>
      </w:r>
      <w:r w:rsidR="009071BA">
        <w:rPr>
          <w:rFonts w:hint="eastAsia"/>
        </w:rPr>
        <w:t>趣旨</w:t>
      </w:r>
      <w:r w:rsidRPr="002F5FDB">
        <w:rPr>
          <w:rFonts w:hint="eastAsia"/>
        </w:rPr>
        <w:t>】</w:t>
      </w:r>
    </w:p>
    <w:p w14:paraId="7FE2CB40" w14:textId="063D2081" w:rsidR="005C4B04" w:rsidRPr="005C4B04" w:rsidRDefault="005C4B04" w:rsidP="005C4B04">
      <w:pPr>
        <w:ind w:firstLineChars="100" w:firstLine="223"/>
        <w:rPr>
          <w:rFonts w:ascii="ＭＳ Ｐ明朝" w:hAnsi="ＭＳ Ｐ明朝"/>
          <w:szCs w:val="21"/>
        </w:rPr>
      </w:pPr>
      <w:r w:rsidRPr="005C4B04">
        <w:rPr>
          <w:rFonts w:ascii="ＭＳ Ｐ明朝" w:hAnsi="ＭＳ Ｐ明朝" w:hint="eastAsia"/>
          <w:szCs w:val="21"/>
        </w:rPr>
        <w:t>整備基本方針では「市民や未来を担う子供たちへの環境教育の場として活用できる施設を育む施設とする」を掲げて</w:t>
      </w:r>
      <w:r w:rsidR="009071BA">
        <w:rPr>
          <w:rFonts w:ascii="ＭＳ Ｐ明朝" w:hAnsi="ＭＳ Ｐ明朝" w:hint="eastAsia"/>
          <w:szCs w:val="21"/>
        </w:rPr>
        <w:t>る</w:t>
      </w:r>
      <w:r w:rsidRPr="005C4B04">
        <w:rPr>
          <w:rFonts w:ascii="ＭＳ Ｐ明朝" w:hAnsi="ＭＳ Ｐ明朝" w:hint="eastAsia"/>
          <w:szCs w:val="21"/>
        </w:rPr>
        <w:t>。</w:t>
      </w:r>
    </w:p>
    <w:p w14:paraId="48F40ABB" w14:textId="721498D3" w:rsidR="0036194A" w:rsidRPr="005C4B04" w:rsidRDefault="005C4B04" w:rsidP="0036194A">
      <w:pPr>
        <w:ind w:firstLineChars="100" w:firstLine="223"/>
        <w:rPr>
          <w:rFonts w:ascii="ＭＳ Ｐ明朝" w:hAnsi="ＭＳ Ｐ明朝"/>
          <w:szCs w:val="21"/>
        </w:rPr>
      </w:pPr>
      <w:r w:rsidRPr="005C4B04">
        <w:rPr>
          <w:rFonts w:ascii="ＭＳ Ｐ明朝" w:hAnsi="ＭＳ Ｐ明朝" w:hint="eastAsia"/>
          <w:szCs w:val="21"/>
        </w:rPr>
        <w:t>このことから、啓発設備の優れた整備内容、独自の効果的な提案等が提案されることを期待し、評価項目として設定することとした</w:t>
      </w:r>
      <w:r w:rsidR="009071BA">
        <w:rPr>
          <w:rFonts w:ascii="ＭＳ Ｐ明朝" w:hAnsi="ＭＳ Ｐ明朝" w:hint="eastAsia"/>
          <w:szCs w:val="21"/>
        </w:rPr>
        <w:t>。</w:t>
      </w:r>
    </w:p>
    <w:p w14:paraId="0AC8AFBA" w14:textId="14B0047D" w:rsidR="001F24C8" w:rsidRPr="002F5FDB" w:rsidRDefault="001F24C8" w:rsidP="00117E3C">
      <w:pPr>
        <w:spacing w:line="0" w:lineRule="atLeast"/>
        <w:ind w:firstLineChars="100" w:firstLine="223"/>
        <w:jc w:val="left"/>
      </w:pPr>
    </w:p>
    <w:p w14:paraId="500A2286" w14:textId="77777777" w:rsidR="001F24C8" w:rsidRPr="002F5FDB" w:rsidRDefault="001F24C8"/>
    <w:p w14:paraId="1F1AC121" w14:textId="6DF2F721" w:rsidR="00117E3C" w:rsidRPr="002F5FDB" w:rsidRDefault="00237BC0" w:rsidP="00117E3C">
      <w:pPr>
        <w:rPr>
          <w:szCs w:val="21"/>
        </w:rPr>
      </w:pPr>
      <w:r w:rsidRPr="002F5FDB">
        <w:rPr>
          <w:rFonts w:hint="eastAsia"/>
        </w:rPr>
        <w:t>【提案内容】</w:t>
      </w:r>
      <w:r w:rsidR="00117E3C" w:rsidRPr="002F5FDB">
        <w:rPr>
          <w:rFonts w:hint="eastAsia"/>
          <w:szCs w:val="21"/>
        </w:rPr>
        <w:t>（</w:t>
      </w:r>
      <w:r w:rsidR="00117E3C" w:rsidRPr="002F5FDB">
        <w:rPr>
          <w:rFonts w:hint="eastAsia"/>
          <w:szCs w:val="21"/>
        </w:rPr>
        <w:t>A4</w:t>
      </w:r>
      <w:r w:rsidR="00117E3C" w:rsidRPr="002F5FDB">
        <w:rPr>
          <w:rFonts w:hint="eastAsia"/>
          <w:szCs w:val="21"/>
        </w:rPr>
        <w:t>縦</w:t>
      </w:r>
      <w:r w:rsidR="00117E3C" w:rsidRPr="002F5FDB">
        <w:rPr>
          <w:rFonts w:hint="eastAsia"/>
          <w:szCs w:val="21"/>
        </w:rPr>
        <w:t>2</w:t>
      </w:r>
      <w:r w:rsidR="00117E3C" w:rsidRPr="002F5FDB">
        <w:rPr>
          <w:rFonts w:hint="eastAsia"/>
          <w:szCs w:val="21"/>
        </w:rPr>
        <w:t>枚以内）</w:t>
      </w:r>
    </w:p>
    <w:p w14:paraId="23F74D67" w14:textId="1132BBEE" w:rsidR="00117E3C" w:rsidRDefault="00BE77F5" w:rsidP="00117E3C">
      <w:pPr>
        <w:ind w:left="445" w:hangingChars="200" w:hanging="445"/>
        <w:rPr>
          <w:u w:val="single"/>
        </w:rPr>
      </w:pPr>
      <w:r>
        <w:rPr>
          <w:rFonts w:hint="eastAsia"/>
          <w:szCs w:val="21"/>
          <w:u w:val="single"/>
        </w:rPr>
        <w:t>①</w:t>
      </w:r>
      <w:r w:rsidR="00117E3C" w:rsidRPr="002F5FDB">
        <w:rPr>
          <w:rFonts w:hint="eastAsia"/>
          <w:szCs w:val="21"/>
          <w:u w:val="single"/>
        </w:rPr>
        <w:t xml:space="preserve">　環境啓発機能</w:t>
      </w:r>
      <w:r w:rsidR="00393A8A">
        <w:rPr>
          <w:rFonts w:hint="eastAsia"/>
          <w:szCs w:val="21"/>
          <w:u w:val="single"/>
        </w:rPr>
        <w:t>の効果的な内容</w:t>
      </w:r>
      <w:r w:rsidR="002F5FDB" w:rsidRPr="002F5FDB">
        <w:rPr>
          <w:rFonts w:hint="eastAsia"/>
          <w:u w:val="single"/>
        </w:rPr>
        <w:t>について記載する</w:t>
      </w:r>
    </w:p>
    <w:p w14:paraId="66246A1A" w14:textId="7AE9E4E9" w:rsidR="00117E3C" w:rsidRDefault="00BE77F5" w:rsidP="00133A34">
      <w:pPr>
        <w:ind w:leftChars="100" w:left="334" w:hangingChars="50" w:hanging="111"/>
        <w:rPr>
          <w:szCs w:val="21"/>
        </w:rPr>
      </w:pPr>
      <w:r>
        <w:rPr>
          <w:rFonts w:hint="eastAsia"/>
          <w:szCs w:val="21"/>
        </w:rPr>
        <w:t>〇</w:t>
      </w:r>
      <w:r w:rsidR="00117E3C" w:rsidRPr="002F5FDB">
        <w:rPr>
          <w:rFonts w:hint="eastAsia"/>
          <w:szCs w:val="21"/>
        </w:rPr>
        <w:t>啓発設備（見学者廊下含む）のデザイン（子供が理解しやすい工夫等）について、コンセプト等を含めて具体的に説明すること。</w:t>
      </w:r>
    </w:p>
    <w:p w14:paraId="60669DE4" w14:textId="7A9D84CA" w:rsidR="00BE77F5" w:rsidRDefault="00BE77F5" w:rsidP="00BE77F5">
      <w:pPr>
        <w:ind w:leftChars="100" w:left="334" w:hangingChars="50" w:hanging="111"/>
      </w:pPr>
      <w:r>
        <w:rPr>
          <w:rFonts w:hint="eastAsia"/>
        </w:rPr>
        <w:t>〇</w:t>
      </w:r>
      <w:r w:rsidRPr="002F5FDB">
        <w:rPr>
          <w:rFonts w:hint="eastAsia"/>
          <w:szCs w:val="21"/>
        </w:rPr>
        <w:t>整備する環境学習・環境啓発機能について、特に配慮・工夫した内容について</w:t>
      </w:r>
      <w:r>
        <w:rPr>
          <w:rFonts w:hint="eastAsia"/>
          <w:szCs w:val="21"/>
        </w:rPr>
        <w:t>以下の点を踏まえて</w:t>
      </w:r>
      <w:r w:rsidRPr="002F5FDB">
        <w:rPr>
          <w:rFonts w:hint="eastAsia"/>
          <w:szCs w:val="21"/>
        </w:rPr>
        <w:t>具体的に説明すること</w:t>
      </w:r>
    </w:p>
    <w:p w14:paraId="45A8A8B0" w14:textId="28D5F80B" w:rsidR="00BE77F5" w:rsidRPr="00BE77F5" w:rsidRDefault="00BE77F5" w:rsidP="00133A34">
      <w:pPr>
        <w:ind w:leftChars="100" w:left="334" w:hangingChars="50" w:hanging="111"/>
        <w:rPr>
          <w:szCs w:val="21"/>
        </w:rPr>
      </w:pPr>
      <w:r>
        <w:rPr>
          <w:rFonts w:ascii="ＭＳ Ｐ明朝" w:hAnsi="ＭＳ Ｐ明朝" w:hint="eastAsia"/>
          <w:szCs w:val="21"/>
        </w:rPr>
        <w:t>・</w:t>
      </w:r>
      <w:r w:rsidRPr="00BE77F5">
        <w:rPr>
          <w:rFonts w:ascii="ＭＳ Ｐ明朝" w:hAnsi="ＭＳ Ｐ明朝" w:hint="eastAsia"/>
          <w:szCs w:val="21"/>
        </w:rPr>
        <w:t>環境啓発機能の更新計画等、最新化への提案</w:t>
      </w:r>
    </w:p>
    <w:p w14:paraId="0813B584" w14:textId="77777777" w:rsidR="001F24C8" w:rsidRPr="00451770" w:rsidRDefault="001F24C8">
      <w:pPr>
        <w:ind w:leftChars="100" w:left="334" w:hangingChars="50" w:hanging="111"/>
      </w:pPr>
    </w:p>
    <w:p w14:paraId="0A906451" w14:textId="476AFFAE" w:rsidR="00BE77F5" w:rsidRPr="002F5FDB" w:rsidRDefault="00BE77F5" w:rsidP="00BE77F5">
      <w:pPr>
        <w:ind w:left="445" w:hangingChars="200" w:hanging="445"/>
        <w:rPr>
          <w:u w:val="single"/>
        </w:rPr>
      </w:pPr>
      <w:r>
        <w:rPr>
          <w:rFonts w:hint="eastAsia"/>
          <w:szCs w:val="21"/>
          <w:u w:val="single"/>
        </w:rPr>
        <w:t>②</w:t>
      </w:r>
      <w:r w:rsidRPr="002F5FDB">
        <w:rPr>
          <w:rFonts w:hint="eastAsia"/>
          <w:szCs w:val="21"/>
          <w:u w:val="single"/>
        </w:rPr>
        <w:t xml:space="preserve">　</w:t>
      </w:r>
      <w:r w:rsidR="00393A8A">
        <w:rPr>
          <w:rFonts w:hint="eastAsia"/>
          <w:szCs w:val="21"/>
          <w:u w:val="single"/>
        </w:rPr>
        <w:t>安全で効果的な</w:t>
      </w:r>
      <w:r w:rsidRPr="002F5FDB">
        <w:rPr>
          <w:rFonts w:hint="eastAsia"/>
          <w:szCs w:val="21"/>
          <w:u w:val="single"/>
        </w:rPr>
        <w:t>動線</w:t>
      </w:r>
      <w:r w:rsidRPr="002F5FDB">
        <w:rPr>
          <w:rFonts w:hint="eastAsia"/>
          <w:u w:val="single"/>
        </w:rPr>
        <w:t>について記載する</w:t>
      </w:r>
    </w:p>
    <w:p w14:paraId="02D3AB82" w14:textId="11842562" w:rsidR="00BE77F5" w:rsidRPr="00BE77F5" w:rsidRDefault="00BE77F5" w:rsidP="00BE77F5">
      <w:pPr>
        <w:ind w:leftChars="100" w:left="334" w:hangingChars="50" w:hanging="111"/>
        <w:rPr>
          <w:rFonts w:ascii="ＭＳ 明朝" w:eastAsia="ＭＳ 明朝" w:hAnsi="ＭＳ 明朝"/>
          <w:szCs w:val="21"/>
        </w:rPr>
      </w:pPr>
      <w:r w:rsidRPr="00BE77F5">
        <w:rPr>
          <w:rFonts w:ascii="ＭＳ 明朝" w:eastAsia="ＭＳ 明朝" w:hAnsi="ＭＳ 明朝" w:hint="eastAsia"/>
          <w:szCs w:val="21"/>
        </w:rPr>
        <w:t>〇安全かつユニバーサルデザインに配慮し、ごみ発生から処理までの過程が分かりやすい見学者動線について配慮・工夫した点を以下の点を踏まえて具体的に説明すること。</w:t>
      </w:r>
    </w:p>
    <w:p w14:paraId="62E55AC6" w14:textId="77777777" w:rsidR="00BE77F5" w:rsidRPr="00BE77F5" w:rsidRDefault="00BE77F5" w:rsidP="00BE77F5">
      <w:pPr>
        <w:ind w:leftChars="100" w:left="334" w:hangingChars="50" w:hanging="111"/>
        <w:rPr>
          <w:rFonts w:ascii="ＭＳ 明朝" w:eastAsia="ＭＳ 明朝" w:hAnsi="ＭＳ 明朝"/>
          <w:szCs w:val="21"/>
        </w:rPr>
      </w:pPr>
      <w:r w:rsidRPr="00BE77F5">
        <w:rPr>
          <w:rFonts w:ascii="ＭＳ 明朝" w:eastAsia="ＭＳ 明朝" w:hAnsi="ＭＳ 明朝" w:hint="eastAsia"/>
          <w:szCs w:val="21"/>
        </w:rPr>
        <w:t>・見学動線上のユニバーサルデザイン・バリアフリー</w:t>
      </w:r>
    </w:p>
    <w:p w14:paraId="4486D1E4" w14:textId="13D846AF" w:rsidR="00BE77F5" w:rsidRPr="00BE77F5" w:rsidRDefault="00BE77F5" w:rsidP="00BE77F5">
      <w:pPr>
        <w:ind w:leftChars="100" w:left="334" w:hangingChars="50" w:hanging="111"/>
        <w:rPr>
          <w:rFonts w:ascii="ＭＳ 明朝" w:eastAsia="ＭＳ 明朝" w:hAnsi="ＭＳ 明朝"/>
          <w:szCs w:val="21"/>
        </w:rPr>
      </w:pPr>
      <w:r w:rsidRPr="00BE77F5">
        <w:rPr>
          <w:rFonts w:ascii="ＭＳ 明朝" w:eastAsia="ＭＳ 明朝" w:hAnsi="ＭＳ 明朝" w:hint="eastAsia"/>
          <w:szCs w:val="21"/>
        </w:rPr>
        <w:t>・施設内を周回可能でわかりやすい見学者動線等</w:t>
      </w:r>
    </w:p>
    <w:p w14:paraId="77273828" w14:textId="77777777" w:rsidR="001F24C8" w:rsidRPr="00BE77F5" w:rsidRDefault="001F24C8"/>
    <w:p w14:paraId="36A24101" w14:textId="77777777" w:rsidR="001F24C8" w:rsidRPr="002F5FDB" w:rsidRDefault="001F24C8"/>
    <w:p w14:paraId="09A4A18D" w14:textId="77777777" w:rsidR="001F24C8" w:rsidRPr="002F5FDB" w:rsidRDefault="001F24C8">
      <w:pPr>
        <w:sectPr w:rsidR="001F24C8" w:rsidRPr="002F5FDB" w:rsidSect="00395CDC">
          <w:headerReference w:type="default" r:id="rId28"/>
          <w:footerReference w:type="default" r:id="rId29"/>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5991084F" w14:textId="77777777" w:rsidR="005C4B04" w:rsidRPr="005C4B04" w:rsidRDefault="005C4B04" w:rsidP="005C4B04">
      <w:pPr>
        <w:rPr>
          <w:rFonts w:ascii="ＭＳ Ｐ明朝" w:hAnsi="ＭＳ Ｐ明朝"/>
          <w:szCs w:val="21"/>
        </w:rPr>
      </w:pPr>
      <w:r w:rsidRPr="005C4B04">
        <w:rPr>
          <w:rFonts w:ascii="ＭＳ Ｐ明朝" w:hAnsi="ＭＳ Ｐ明朝" w:hint="eastAsia"/>
          <w:szCs w:val="21"/>
        </w:rPr>
        <w:lastRenderedPageBreak/>
        <w:t>【評価項目設定の主旨】</w:t>
      </w:r>
    </w:p>
    <w:p w14:paraId="40A6DD11" w14:textId="77777777" w:rsidR="005C4B04" w:rsidRPr="00CA1576" w:rsidRDefault="005C4B04" w:rsidP="005C4B04">
      <w:pPr>
        <w:ind w:firstLineChars="100" w:firstLine="223"/>
      </w:pPr>
      <w:r w:rsidRPr="00CA1576">
        <w:rPr>
          <w:rFonts w:hint="eastAsia"/>
        </w:rPr>
        <w:t>本件事業は多種多様な設計施工と運営管理業務を一括して実施するものであり、多様な企業・人材が係ることとなる。一方で、業務実施体制においては、技術部門間での情報・認識共有が必要不可欠であり、本件事業を円滑に実施するに際しては、優れた人材の配置、品質確保に向けた取り組み、事業実施体制の充実と各部門間の連携が重要となる。</w:t>
      </w:r>
    </w:p>
    <w:p w14:paraId="5C7BA952" w14:textId="77777777" w:rsidR="005C4B04" w:rsidRPr="00CA1576" w:rsidRDefault="005C4B04" w:rsidP="005C4B04">
      <w:pPr>
        <w:ind w:firstLineChars="100" w:firstLine="223"/>
      </w:pPr>
      <w:r w:rsidRPr="00CA1576">
        <w:rPr>
          <w:rFonts w:hint="eastAsia"/>
        </w:rPr>
        <w:t>以上を踏まえ、事業を円滑且つ効果的に実施するための充実した実施体制構築のための工夫について優れた提案を期待し、評価項目として設定するものとした。</w:t>
      </w:r>
    </w:p>
    <w:p w14:paraId="4E76803B" w14:textId="77777777" w:rsidR="00117E3C" w:rsidRPr="005C4B04" w:rsidRDefault="00117E3C">
      <w:pPr>
        <w:ind w:firstLineChars="100" w:firstLine="223"/>
      </w:pPr>
    </w:p>
    <w:p w14:paraId="5BE95D8D" w14:textId="29998447" w:rsidR="001F24C8" w:rsidRPr="002F5FDB" w:rsidRDefault="00237BC0">
      <w:r w:rsidRPr="002F5FDB">
        <w:rPr>
          <w:rFonts w:hint="eastAsia"/>
        </w:rPr>
        <w:t>【提案内容】（</w:t>
      </w:r>
      <w:r w:rsidRPr="002F5FDB">
        <w:rPr>
          <w:rFonts w:hint="eastAsia"/>
        </w:rPr>
        <w:t>A4</w:t>
      </w:r>
      <w:r w:rsidRPr="002F5FDB">
        <w:rPr>
          <w:rFonts w:hint="eastAsia"/>
        </w:rPr>
        <w:t>縦</w:t>
      </w:r>
      <w:r w:rsidRPr="002F5FDB">
        <w:rPr>
          <w:rFonts w:hint="eastAsia"/>
        </w:rPr>
        <w:t>2</w:t>
      </w:r>
      <w:r w:rsidRPr="002F5FDB">
        <w:rPr>
          <w:rFonts w:hint="eastAsia"/>
        </w:rPr>
        <w:t>枚以内）</w:t>
      </w:r>
    </w:p>
    <w:p w14:paraId="684CC725" w14:textId="0E190914" w:rsidR="00117E3C" w:rsidRDefault="00117E3C" w:rsidP="00117E3C">
      <w:pPr>
        <w:ind w:left="445" w:hangingChars="200" w:hanging="445"/>
        <w:rPr>
          <w:u w:val="single"/>
        </w:rPr>
      </w:pPr>
      <w:r w:rsidRPr="002F5FDB">
        <w:rPr>
          <w:rFonts w:hint="eastAsia"/>
          <w:szCs w:val="21"/>
          <w:u w:val="single"/>
        </w:rPr>
        <w:t xml:space="preserve">①　</w:t>
      </w:r>
      <w:r w:rsidR="00393A8A">
        <w:rPr>
          <w:rFonts w:hint="eastAsia"/>
          <w:szCs w:val="21"/>
          <w:u w:val="single"/>
        </w:rPr>
        <w:t>事業継続体制</w:t>
      </w:r>
      <w:r w:rsidR="002F5FDB" w:rsidRPr="002F5FDB">
        <w:rPr>
          <w:rFonts w:hint="eastAsia"/>
          <w:u w:val="single"/>
        </w:rPr>
        <w:t>について記載する</w:t>
      </w:r>
    </w:p>
    <w:p w14:paraId="38A980F1" w14:textId="77777777" w:rsidR="00133A34" w:rsidRDefault="00133A34" w:rsidP="00133A34">
      <w:pPr>
        <w:ind w:leftChars="100" w:left="334" w:hangingChars="50" w:hanging="111"/>
      </w:pPr>
      <w:r w:rsidRPr="00CA1576">
        <w:rPr>
          <w:rFonts w:hint="eastAsia"/>
        </w:rPr>
        <w:t>・</w:t>
      </w:r>
      <w:r w:rsidR="00117E3C" w:rsidRPr="002F5FDB">
        <w:rPr>
          <w:rFonts w:hint="eastAsia"/>
          <w:szCs w:val="21"/>
        </w:rPr>
        <w:t>設計施工体制（企業・部門・技術者等）と異なる技術分野間の連係について具体的に説明すること。</w:t>
      </w:r>
    </w:p>
    <w:p w14:paraId="77F17593" w14:textId="77777777" w:rsidR="00117E3C" w:rsidRPr="002F5FDB" w:rsidRDefault="00117E3C" w:rsidP="00117E3C">
      <w:pPr>
        <w:ind w:leftChars="100" w:left="446" w:hangingChars="100" w:hanging="223"/>
        <w:rPr>
          <w:szCs w:val="21"/>
        </w:rPr>
      </w:pPr>
      <w:r w:rsidRPr="002F5FDB">
        <w:rPr>
          <w:rFonts w:hint="eastAsia"/>
          <w:szCs w:val="21"/>
        </w:rPr>
        <w:t>・設計施工の品質向上に向けた工夫面について説明すること。</w:t>
      </w:r>
    </w:p>
    <w:p w14:paraId="0CA934CE" w14:textId="77777777" w:rsidR="00BE77F5" w:rsidRDefault="00117E3C" w:rsidP="00BE77F5">
      <w:pPr>
        <w:ind w:leftChars="100" w:left="446" w:hangingChars="100" w:hanging="223"/>
        <w:rPr>
          <w:szCs w:val="21"/>
        </w:rPr>
      </w:pPr>
      <w:r w:rsidRPr="002F5FDB">
        <w:rPr>
          <w:rFonts w:hint="eastAsia"/>
          <w:szCs w:val="21"/>
        </w:rPr>
        <w:t>・確度の高い施工計画書の立案に向けた工夫面について具体的に説明すること。</w:t>
      </w:r>
    </w:p>
    <w:p w14:paraId="01858B12" w14:textId="77777777" w:rsidR="00BE77F5" w:rsidRDefault="00117E3C" w:rsidP="00BE77F5">
      <w:pPr>
        <w:ind w:leftChars="100" w:left="446" w:hangingChars="100" w:hanging="223"/>
        <w:rPr>
          <w:szCs w:val="21"/>
        </w:rPr>
      </w:pPr>
      <w:r w:rsidRPr="002F5FDB">
        <w:rPr>
          <w:rFonts w:hint="eastAsia"/>
          <w:szCs w:val="21"/>
        </w:rPr>
        <w:t>・運営管理業務体制について具体的に説明すること</w:t>
      </w:r>
    </w:p>
    <w:p w14:paraId="56EF13CE" w14:textId="02B0A52C" w:rsidR="00117E3C" w:rsidRDefault="00117E3C" w:rsidP="00117E3C">
      <w:pPr>
        <w:ind w:leftChars="100" w:left="446" w:hangingChars="100" w:hanging="223"/>
        <w:rPr>
          <w:szCs w:val="21"/>
        </w:rPr>
      </w:pPr>
      <w:r w:rsidRPr="00BE77F5">
        <w:rPr>
          <w:rFonts w:hint="eastAsia"/>
          <w:szCs w:val="21"/>
        </w:rPr>
        <w:t>・</w:t>
      </w:r>
      <w:r w:rsidR="00BE77F5" w:rsidRPr="001F1DC8">
        <w:rPr>
          <w:rFonts w:ascii="ＭＳ 明朝" w:eastAsia="ＭＳ 明朝" w:hAnsi="ＭＳ 明朝" w:hint="eastAsia"/>
          <w:szCs w:val="21"/>
        </w:rPr>
        <w:t>設計施工と一体的な責任体制の構築</w:t>
      </w:r>
      <w:r w:rsidRPr="001F1DC8">
        <w:rPr>
          <w:rFonts w:ascii="ＭＳ 明朝" w:eastAsia="ＭＳ 明朝" w:hAnsi="ＭＳ 明朝" w:hint="eastAsia"/>
          <w:szCs w:val="21"/>
        </w:rPr>
        <w:t>について具体的に説明すること</w:t>
      </w:r>
    </w:p>
    <w:p w14:paraId="2CD7A346" w14:textId="106CB1CE" w:rsidR="00117E3C" w:rsidRPr="00133A34" w:rsidRDefault="00133A34" w:rsidP="00133A34">
      <w:pPr>
        <w:ind w:leftChars="100" w:left="334" w:hangingChars="50" w:hanging="111"/>
      </w:pPr>
      <w:r w:rsidRPr="00CA1576">
        <w:rPr>
          <w:rFonts w:hint="eastAsia"/>
        </w:rPr>
        <w:t>・</w:t>
      </w:r>
      <w:r w:rsidR="00BE77F5">
        <w:rPr>
          <w:rFonts w:hint="eastAsia"/>
        </w:rPr>
        <w:t>効果的な</w:t>
      </w:r>
      <w:r w:rsidR="00117E3C" w:rsidRPr="002F5FDB">
        <w:rPr>
          <w:rFonts w:hint="eastAsia"/>
          <w:szCs w:val="21"/>
        </w:rPr>
        <w:t>バックアップ</w:t>
      </w:r>
      <w:r w:rsidR="00BE77F5">
        <w:rPr>
          <w:rFonts w:hint="eastAsia"/>
          <w:szCs w:val="21"/>
        </w:rPr>
        <w:t>機能</w:t>
      </w:r>
      <w:r w:rsidR="00117E3C" w:rsidRPr="002F5FDB">
        <w:rPr>
          <w:rFonts w:hint="eastAsia"/>
          <w:szCs w:val="21"/>
        </w:rPr>
        <w:t>とその内容について具体的に説明すること</w:t>
      </w:r>
    </w:p>
    <w:p w14:paraId="5B582B48" w14:textId="679F7B4F" w:rsidR="001F24C8" w:rsidRPr="00451770" w:rsidRDefault="001F24C8">
      <w:pPr>
        <w:ind w:leftChars="100" w:left="334" w:hangingChars="50" w:hanging="111"/>
        <w:rPr>
          <w:rFonts w:ascii="ＭＳ Ｐ明朝" w:hAnsi="ＭＳ Ｐ明朝"/>
          <w:szCs w:val="21"/>
        </w:rPr>
      </w:pPr>
    </w:p>
    <w:p w14:paraId="60814C36" w14:textId="77777777" w:rsidR="001F24C8" w:rsidRPr="002F5FDB" w:rsidRDefault="001F24C8">
      <w:pPr>
        <w:ind w:leftChars="100" w:left="334" w:hangingChars="50" w:hanging="111"/>
      </w:pPr>
    </w:p>
    <w:p w14:paraId="5B559266" w14:textId="77777777" w:rsidR="001F24C8" w:rsidRPr="002F5FDB" w:rsidRDefault="001F24C8">
      <w:pPr>
        <w:sectPr w:rsidR="001F24C8" w:rsidRPr="002F5FDB" w:rsidSect="00395CDC">
          <w:headerReference w:type="default" r:id="rId30"/>
          <w:footerReference w:type="default" r:id="rId31"/>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306FED3B" w14:textId="2F5523EA" w:rsidR="002F5FDB" w:rsidRPr="002F5FDB" w:rsidRDefault="002F5FDB" w:rsidP="002F5FDB">
      <w:r w:rsidRPr="002F5FDB">
        <w:rPr>
          <w:rFonts w:hint="eastAsia"/>
        </w:rPr>
        <w:lastRenderedPageBreak/>
        <w:t>【評価</w:t>
      </w:r>
      <w:r w:rsidR="00395CDC">
        <w:rPr>
          <w:rFonts w:hint="eastAsia"/>
        </w:rPr>
        <w:t>項目設定</w:t>
      </w:r>
      <w:r w:rsidRPr="002F5FDB">
        <w:rPr>
          <w:rFonts w:hint="eastAsia"/>
        </w:rPr>
        <w:t>の</w:t>
      </w:r>
      <w:r w:rsidR="00395CDC">
        <w:rPr>
          <w:rFonts w:hint="eastAsia"/>
        </w:rPr>
        <w:t>趣旨</w:t>
      </w:r>
      <w:r w:rsidRPr="002F5FDB">
        <w:rPr>
          <w:rFonts w:hint="eastAsia"/>
        </w:rPr>
        <w:t>】</w:t>
      </w:r>
    </w:p>
    <w:p w14:paraId="4996E5B4" w14:textId="1C510C44" w:rsidR="00395CDC" w:rsidRPr="00CA1576" w:rsidRDefault="00395CDC" w:rsidP="00395CDC">
      <w:pPr>
        <w:ind w:firstLineChars="100" w:firstLine="223"/>
      </w:pPr>
      <w:r w:rsidRPr="00CA1576">
        <w:rPr>
          <w:rFonts w:hint="eastAsia"/>
        </w:rPr>
        <w:t>本件事業のリスク分担については</w:t>
      </w:r>
      <w:r>
        <w:rPr>
          <w:rFonts w:hint="eastAsia"/>
        </w:rPr>
        <w:t>入札説明書</w:t>
      </w:r>
      <w:r w:rsidRPr="00CA1576">
        <w:rPr>
          <w:rFonts w:hint="eastAsia"/>
        </w:rPr>
        <w:t>において明示した。一方で、</w:t>
      </w:r>
      <w:r>
        <w:rPr>
          <w:rFonts w:hint="eastAsia"/>
        </w:rPr>
        <w:t>本件</w:t>
      </w:r>
      <w:r w:rsidRPr="00CA1576">
        <w:rPr>
          <w:rFonts w:hint="eastAsia"/>
        </w:rPr>
        <w:t>施設の運営管理業務については</w:t>
      </w:r>
      <w:r>
        <w:rPr>
          <w:rFonts w:hint="eastAsia"/>
        </w:rPr>
        <w:t>岡山</w:t>
      </w:r>
      <w:r w:rsidRPr="00CA1576">
        <w:rPr>
          <w:rFonts w:hint="eastAsia"/>
        </w:rPr>
        <w:t>市と民間事業者が各々分担する業務箇所が存在する</w:t>
      </w:r>
      <w:r>
        <w:rPr>
          <w:rFonts w:hint="eastAsia"/>
        </w:rPr>
        <w:t>ため、</w:t>
      </w:r>
      <w:r w:rsidRPr="00CA1576">
        <w:rPr>
          <w:rFonts w:hint="eastAsia"/>
        </w:rPr>
        <w:t>リスク管理を必要とする。</w:t>
      </w:r>
    </w:p>
    <w:p w14:paraId="3CF70128" w14:textId="77777777" w:rsidR="00395CDC" w:rsidRPr="00CA1576" w:rsidRDefault="00395CDC" w:rsidP="00395CDC">
      <w:pPr>
        <w:ind w:firstLineChars="100" w:firstLine="223"/>
      </w:pPr>
      <w:r w:rsidRPr="00CA1576">
        <w:rPr>
          <w:rFonts w:hint="eastAsia"/>
        </w:rPr>
        <w:t>以上を踏まえ、本件事業特有のリスクの洗出しと対応策、及び民間事業者のセルフモニタリングについて優れた提案を期待し、評価項目として設定するものとした。</w:t>
      </w:r>
    </w:p>
    <w:p w14:paraId="21BC22FC" w14:textId="77777777" w:rsidR="00395CDC" w:rsidRPr="00395CDC" w:rsidRDefault="00395CDC" w:rsidP="00451770">
      <w:pPr>
        <w:ind w:firstLineChars="100" w:firstLine="223"/>
        <w:rPr>
          <w:szCs w:val="21"/>
        </w:rPr>
      </w:pPr>
    </w:p>
    <w:p w14:paraId="27C24979" w14:textId="77777777" w:rsidR="002F5FDB" w:rsidRPr="00451770" w:rsidRDefault="002F5FDB" w:rsidP="002F5FDB">
      <w:pPr>
        <w:ind w:firstLineChars="100" w:firstLine="223"/>
      </w:pPr>
    </w:p>
    <w:p w14:paraId="303B61D6" w14:textId="6C126759" w:rsidR="002F5FDB" w:rsidRPr="002F5FDB" w:rsidRDefault="002F5FDB" w:rsidP="002F5FDB">
      <w:pPr>
        <w:rPr>
          <w:szCs w:val="21"/>
        </w:rPr>
      </w:pPr>
      <w:r w:rsidRPr="002F5FDB">
        <w:rPr>
          <w:rFonts w:hint="eastAsia"/>
        </w:rPr>
        <w:t>【提案内容】</w:t>
      </w:r>
      <w:r w:rsidRPr="002F5FDB">
        <w:rPr>
          <w:rFonts w:hint="eastAsia"/>
          <w:szCs w:val="21"/>
        </w:rPr>
        <w:t>（</w:t>
      </w:r>
      <w:r w:rsidRPr="002F5FDB">
        <w:rPr>
          <w:rFonts w:hint="eastAsia"/>
          <w:szCs w:val="21"/>
        </w:rPr>
        <w:t>A4</w:t>
      </w:r>
      <w:r w:rsidRPr="002F5FDB">
        <w:rPr>
          <w:rFonts w:hint="eastAsia"/>
          <w:szCs w:val="21"/>
        </w:rPr>
        <w:t>縦</w:t>
      </w:r>
      <w:r w:rsidRPr="002F5FDB">
        <w:rPr>
          <w:rFonts w:hint="eastAsia"/>
          <w:szCs w:val="21"/>
        </w:rPr>
        <w:t>2</w:t>
      </w:r>
      <w:r w:rsidRPr="002F5FDB">
        <w:rPr>
          <w:rFonts w:hint="eastAsia"/>
          <w:szCs w:val="21"/>
        </w:rPr>
        <w:t>枚以内　指定添付資料</w:t>
      </w:r>
      <w:r w:rsidRPr="002F5FDB">
        <w:rPr>
          <w:rFonts w:hint="eastAsia"/>
          <w:szCs w:val="21"/>
        </w:rPr>
        <w:t>A3</w:t>
      </w:r>
      <w:r w:rsidRPr="002F5FDB">
        <w:rPr>
          <w:rFonts w:hint="eastAsia"/>
          <w:szCs w:val="21"/>
        </w:rPr>
        <w:t>横枚数指定無し）</w:t>
      </w:r>
    </w:p>
    <w:p w14:paraId="71251A58" w14:textId="086807C5" w:rsidR="002F5FDB" w:rsidRPr="002F5FDB" w:rsidRDefault="002F5FDB" w:rsidP="002F5FDB">
      <w:pPr>
        <w:ind w:left="445" w:hangingChars="200" w:hanging="445"/>
        <w:rPr>
          <w:u w:val="single"/>
        </w:rPr>
      </w:pPr>
      <w:r w:rsidRPr="002F5FDB">
        <w:rPr>
          <w:rFonts w:hint="eastAsia"/>
          <w:szCs w:val="21"/>
          <w:u w:val="single"/>
        </w:rPr>
        <w:t xml:space="preserve">①　</w:t>
      </w:r>
      <w:r w:rsidRPr="002F5FDB">
        <w:rPr>
          <w:rFonts w:hint="eastAsia"/>
          <w:u w:val="single"/>
        </w:rPr>
        <w:t>リスクマネジメントについて記載する</w:t>
      </w:r>
    </w:p>
    <w:p w14:paraId="37708660" w14:textId="5C1BC351" w:rsidR="002F5FDB" w:rsidRDefault="002F5FDB" w:rsidP="002F5FDB">
      <w:pPr>
        <w:ind w:leftChars="100" w:left="446" w:hangingChars="100" w:hanging="223"/>
        <w:rPr>
          <w:szCs w:val="21"/>
        </w:rPr>
      </w:pPr>
      <w:r w:rsidRPr="002F5FDB">
        <w:rPr>
          <w:rFonts w:hint="eastAsia"/>
          <w:szCs w:val="21"/>
        </w:rPr>
        <w:t>・本件事業において想定される</w:t>
      </w:r>
      <w:r w:rsidR="001F1DC8">
        <w:rPr>
          <w:rFonts w:hint="eastAsia"/>
          <w:szCs w:val="21"/>
        </w:rPr>
        <w:t>事業者に起因する</w:t>
      </w:r>
      <w:r w:rsidRPr="002F5FDB">
        <w:rPr>
          <w:rFonts w:hint="eastAsia"/>
          <w:szCs w:val="21"/>
        </w:rPr>
        <w:t>リスクとその管理・対応策について具体的に説明すること</w:t>
      </w:r>
    </w:p>
    <w:p w14:paraId="455CEDBA" w14:textId="25FE7CB2" w:rsidR="001F1DC8" w:rsidRDefault="00133A34" w:rsidP="001F1DC8">
      <w:pPr>
        <w:ind w:leftChars="100" w:left="334" w:hangingChars="50" w:hanging="111"/>
      </w:pPr>
      <w:r w:rsidRPr="00CA1576">
        <w:rPr>
          <w:rFonts w:hint="eastAsia"/>
        </w:rPr>
        <w:t>・</w:t>
      </w:r>
      <w:r w:rsidR="002F5FDB" w:rsidRPr="002F5FDB">
        <w:rPr>
          <w:rFonts w:hint="eastAsia"/>
          <w:szCs w:val="21"/>
        </w:rPr>
        <w:t>指定する書式従いリスク分析表（リスクの内容、リスクコントロール方法、リスク顕在化時対応策、保険付保の有無、リスク負担者）を添付すること</w:t>
      </w:r>
    </w:p>
    <w:p w14:paraId="659FAEAB" w14:textId="77777777" w:rsidR="001F1DC8" w:rsidRPr="001F1DC8" w:rsidRDefault="001F1DC8" w:rsidP="001F1DC8">
      <w:pPr>
        <w:ind w:leftChars="100" w:left="334" w:hangingChars="50" w:hanging="111"/>
        <w:rPr>
          <w:rFonts w:ascii="ＭＳ 明朝" w:eastAsia="ＭＳ 明朝" w:hAnsi="ＭＳ 明朝"/>
          <w:szCs w:val="21"/>
        </w:rPr>
      </w:pPr>
      <w:r w:rsidRPr="001F1DC8">
        <w:rPr>
          <w:rFonts w:ascii="ＭＳ 明朝" w:eastAsia="ＭＳ 明朝" w:hAnsi="ＭＳ 明朝" w:hint="eastAsia"/>
          <w:szCs w:val="21"/>
        </w:rPr>
        <w:t>・リスクを適切に管理、対応するための組織体制（第三者機関の活用等）</w:t>
      </w:r>
    </w:p>
    <w:p w14:paraId="6A047588" w14:textId="77777777" w:rsidR="00451770" w:rsidRPr="001F1DC8" w:rsidRDefault="00451770" w:rsidP="00A12CEC">
      <w:pPr>
        <w:ind w:leftChars="99" w:left="280" w:hangingChars="27" w:hanging="60"/>
        <w:rPr>
          <w:szCs w:val="21"/>
          <w:lang w:val="x-none"/>
        </w:rPr>
      </w:pPr>
    </w:p>
    <w:p w14:paraId="47292CDE" w14:textId="77777777" w:rsidR="00451770" w:rsidRPr="00CA1576" w:rsidRDefault="00451770" w:rsidP="00451770">
      <w:pPr>
        <w:jc w:val="center"/>
      </w:pPr>
      <w:r w:rsidRPr="00CA1576">
        <w:rPr>
          <w:rFonts w:hint="eastAsia"/>
        </w:rPr>
        <w:t>リスク分析表</w:t>
      </w:r>
    </w:p>
    <w:tbl>
      <w:tblPr>
        <w:tblStyle w:val="a3"/>
        <w:tblW w:w="0" w:type="auto"/>
        <w:jc w:val="center"/>
        <w:tblLook w:val="04A0" w:firstRow="1" w:lastRow="0" w:firstColumn="1" w:lastColumn="0" w:noHBand="0" w:noVBand="1"/>
      </w:tblPr>
      <w:tblGrid>
        <w:gridCol w:w="1603"/>
        <w:gridCol w:w="1854"/>
        <w:gridCol w:w="1854"/>
        <w:gridCol w:w="1854"/>
        <w:gridCol w:w="1624"/>
      </w:tblGrid>
      <w:tr w:rsidR="00451770" w:rsidRPr="00CA1576" w14:paraId="4F1B1312" w14:textId="77777777" w:rsidTr="008A6556">
        <w:trPr>
          <w:jc w:val="center"/>
        </w:trPr>
        <w:tc>
          <w:tcPr>
            <w:tcW w:w="1603" w:type="dxa"/>
          </w:tcPr>
          <w:p w14:paraId="11AB08A8" w14:textId="77777777" w:rsidR="00451770" w:rsidRPr="00CA1576" w:rsidRDefault="00451770" w:rsidP="008A6556">
            <w:pPr>
              <w:jc w:val="center"/>
              <w:rPr>
                <w:rFonts w:ascii="ＭＳ Ｐ明朝" w:hAnsi="ＭＳ Ｐ明朝"/>
                <w:sz w:val="16"/>
                <w:szCs w:val="16"/>
              </w:rPr>
            </w:pPr>
            <w:r w:rsidRPr="00CA1576">
              <w:rPr>
                <w:rFonts w:ascii="ＭＳ Ｐ明朝" w:hAnsi="ＭＳ Ｐ明朝" w:hint="eastAsia"/>
                <w:sz w:val="16"/>
                <w:szCs w:val="16"/>
              </w:rPr>
              <w:t>リスクの内容</w:t>
            </w:r>
          </w:p>
        </w:tc>
        <w:tc>
          <w:tcPr>
            <w:tcW w:w="1854" w:type="dxa"/>
          </w:tcPr>
          <w:p w14:paraId="6977DDDC" w14:textId="77777777" w:rsidR="00451770" w:rsidRPr="00CA1576" w:rsidRDefault="00451770" w:rsidP="008A6556">
            <w:pPr>
              <w:jc w:val="center"/>
              <w:rPr>
                <w:rFonts w:ascii="ＭＳ Ｐ明朝" w:hAnsi="ＭＳ Ｐ明朝"/>
                <w:sz w:val="16"/>
                <w:szCs w:val="16"/>
              </w:rPr>
            </w:pPr>
            <w:r w:rsidRPr="00CA1576">
              <w:rPr>
                <w:rFonts w:ascii="ＭＳ Ｐ明朝" w:hAnsi="ＭＳ Ｐ明朝" w:hint="eastAsia"/>
                <w:sz w:val="16"/>
                <w:szCs w:val="16"/>
              </w:rPr>
              <w:t>リスクコントロール方法</w:t>
            </w:r>
          </w:p>
        </w:tc>
        <w:tc>
          <w:tcPr>
            <w:tcW w:w="1854" w:type="dxa"/>
          </w:tcPr>
          <w:p w14:paraId="3687300B" w14:textId="77777777" w:rsidR="00451770" w:rsidRPr="00CA1576" w:rsidRDefault="00451770" w:rsidP="008A6556">
            <w:pPr>
              <w:jc w:val="center"/>
              <w:rPr>
                <w:rFonts w:ascii="ＭＳ Ｐ明朝" w:hAnsi="ＭＳ Ｐ明朝"/>
                <w:sz w:val="16"/>
                <w:szCs w:val="16"/>
              </w:rPr>
            </w:pPr>
            <w:r w:rsidRPr="00CA1576">
              <w:rPr>
                <w:rFonts w:ascii="ＭＳ Ｐ明朝" w:hAnsi="ＭＳ Ｐ明朝" w:hint="eastAsia"/>
                <w:sz w:val="16"/>
                <w:szCs w:val="16"/>
              </w:rPr>
              <w:t>リスク顕在化時対応策</w:t>
            </w:r>
          </w:p>
        </w:tc>
        <w:tc>
          <w:tcPr>
            <w:tcW w:w="1854" w:type="dxa"/>
          </w:tcPr>
          <w:p w14:paraId="7B4AD7C8" w14:textId="77777777" w:rsidR="00451770" w:rsidRPr="00CA1576" w:rsidRDefault="00451770" w:rsidP="008A6556">
            <w:pPr>
              <w:jc w:val="center"/>
              <w:rPr>
                <w:rFonts w:ascii="ＭＳ Ｐ明朝" w:hAnsi="ＭＳ Ｐ明朝"/>
                <w:sz w:val="16"/>
                <w:szCs w:val="16"/>
              </w:rPr>
            </w:pPr>
            <w:r w:rsidRPr="00CA1576">
              <w:rPr>
                <w:rFonts w:ascii="ＭＳ Ｐ明朝" w:hAnsi="ＭＳ Ｐ明朝" w:hint="eastAsia"/>
                <w:sz w:val="16"/>
                <w:szCs w:val="16"/>
              </w:rPr>
              <w:t>保険付保の有無</w:t>
            </w:r>
          </w:p>
        </w:tc>
        <w:tc>
          <w:tcPr>
            <w:tcW w:w="1624" w:type="dxa"/>
          </w:tcPr>
          <w:p w14:paraId="0144FFEF" w14:textId="77777777" w:rsidR="00451770" w:rsidRPr="00CA1576" w:rsidRDefault="00451770" w:rsidP="008A6556">
            <w:pPr>
              <w:jc w:val="center"/>
              <w:rPr>
                <w:rFonts w:ascii="ＭＳ Ｐ明朝" w:hAnsi="ＭＳ Ｐ明朝"/>
                <w:sz w:val="16"/>
                <w:szCs w:val="16"/>
              </w:rPr>
            </w:pPr>
            <w:r w:rsidRPr="00CA1576">
              <w:rPr>
                <w:rFonts w:ascii="ＭＳ Ｐ明朝" w:hAnsi="ＭＳ Ｐ明朝" w:hint="eastAsia"/>
                <w:sz w:val="16"/>
                <w:szCs w:val="16"/>
              </w:rPr>
              <w:t>リスク負担者</w:t>
            </w:r>
          </w:p>
        </w:tc>
      </w:tr>
      <w:tr w:rsidR="00451770" w:rsidRPr="00CA1576" w14:paraId="62A77C84" w14:textId="77777777" w:rsidTr="008A6556">
        <w:trPr>
          <w:jc w:val="center"/>
        </w:trPr>
        <w:tc>
          <w:tcPr>
            <w:tcW w:w="1603" w:type="dxa"/>
          </w:tcPr>
          <w:p w14:paraId="5CB76990" w14:textId="77777777" w:rsidR="00451770" w:rsidRPr="00CA1576" w:rsidRDefault="00451770" w:rsidP="008A6556">
            <w:pPr>
              <w:jc w:val="center"/>
              <w:rPr>
                <w:rFonts w:ascii="ＭＳ Ｐ明朝" w:hAnsi="ＭＳ Ｐ明朝"/>
                <w:sz w:val="16"/>
                <w:szCs w:val="16"/>
              </w:rPr>
            </w:pPr>
          </w:p>
        </w:tc>
        <w:tc>
          <w:tcPr>
            <w:tcW w:w="1854" w:type="dxa"/>
          </w:tcPr>
          <w:p w14:paraId="03599E52" w14:textId="77777777" w:rsidR="00451770" w:rsidRPr="00CA1576" w:rsidRDefault="00451770" w:rsidP="008A6556">
            <w:pPr>
              <w:jc w:val="center"/>
              <w:rPr>
                <w:rFonts w:ascii="ＭＳ Ｐ明朝" w:hAnsi="ＭＳ Ｐ明朝"/>
                <w:sz w:val="16"/>
                <w:szCs w:val="16"/>
              </w:rPr>
            </w:pPr>
          </w:p>
        </w:tc>
        <w:tc>
          <w:tcPr>
            <w:tcW w:w="1854" w:type="dxa"/>
          </w:tcPr>
          <w:p w14:paraId="201B5D93" w14:textId="77777777" w:rsidR="00451770" w:rsidRPr="00CA1576" w:rsidRDefault="00451770" w:rsidP="008A6556">
            <w:pPr>
              <w:jc w:val="center"/>
              <w:rPr>
                <w:rFonts w:ascii="ＭＳ Ｐ明朝" w:hAnsi="ＭＳ Ｐ明朝"/>
                <w:sz w:val="16"/>
                <w:szCs w:val="16"/>
              </w:rPr>
            </w:pPr>
          </w:p>
        </w:tc>
        <w:tc>
          <w:tcPr>
            <w:tcW w:w="1854" w:type="dxa"/>
          </w:tcPr>
          <w:p w14:paraId="54E18334" w14:textId="77777777" w:rsidR="00451770" w:rsidRPr="00CA1576" w:rsidRDefault="00451770" w:rsidP="008A6556">
            <w:pPr>
              <w:jc w:val="center"/>
              <w:rPr>
                <w:rFonts w:ascii="ＭＳ Ｐ明朝" w:hAnsi="ＭＳ Ｐ明朝"/>
                <w:sz w:val="16"/>
                <w:szCs w:val="16"/>
              </w:rPr>
            </w:pPr>
          </w:p>
        </w:tc>
        <w:tc>
          <w:tcPr>
            <w:tcW w:w="1624" w:type="dxa"/>
          </w:tcPr>
          <w:p w14:paraId="6A734192" w14:textId="77777777" w:rsidR="00451770" w:rsidRPr="00CA1576" w:rsidRDefault="00451770" w:rsidP="008A6556">
            <w:pPr>
              <w:jc w:val="center"/>
              <w:rPr>
                <w:rFonts w:ascii="ＭＳ Ｐ明朝" w:hAnsi="ＭＳ Ｐ明朝"/>
                <w:sz w:val="16"/>
                <w:szCs w:val="16"/>
              </w:rPr>
            </w:pPr>
          </w:p>
        </w:tc>
      </w:tr>
      <w:tr w:rsidR="00451770" w:rsidRPr="00CA1576" w14:paraId="425FE2A3" w14:textId="77777777" w:rsidTr="008A6556">
        <w:trPr>
          <w:jc w:val="center"/>
        </w:trPr>
        <w:tc>
          <w:tcPr>
            <w:tcW w:w="1603" w:type="dxa"/>
          </w:tcPr>
          <w:p w14:paraId="4E60C52B" w14:textId="77777777" w:rsidR="00451770" w:rsidRPr="00CA1576" w:rsidRDefault="00451770" w:rsidP="008A6556">
            <w:pPr>
              <w:jc w:val="center"/>
              <w:rPr>
                <w:rFonts w:ascii="ＭＳ Ｐ明朝" w:hAnsi="ＭＳ Ｐ明朝"/>
                <w:sz w:val="16"/>
                <w:szCs w:val="16"/>
              </w:rPr>
            </w:pPr>
          </w:p>
        </w:tc>
        <w:tc>
          <w:tcPr>
            <w:tcW w:w="1854" w:type="dxa"/>
          </w:tcPr>
          <w:p w14:paraId="7178EE11" w14:textId="77777777" w:rsidR="00451770" w:rsidRPr="00CA1576" w:rsidRDefault="00451770" w:rsidP="008A6556">
            <w:pPr>
              <w:jc w:val="center"/>
              <w:rPr>
                <w:rFonts w:ascii="ＭＳ Ｐ明朝" w:hAnsi="ＭＳ Ｐ明朝"/>
                <w:sz w:val="16"/>
                <w:szCs w:val="16"/>
              </w:rPr>
            </w:pPr>
          </w:p>
        </w:tc>
        <w:tc>
          <w:tcPr>
            <w:tcW w:w="1854" w:type="dxa"/>
          </w:tcPr>
          <w:p w14:paraId="4751EE26" w14:textId="77777777" w:rsidR="00451770" w:rsidRPr="00CA1576" w:rsidRDefault="00451770" w:rsidP="008A6556">
            <w:pPr>
              <w:jc w:val="center"/>
              <w:rPr>
                <w:rFonts w:ascii="ＭＳ Ｐ明朝" w:hAnsi="ＭＳ Ｐ明朝"/>
                <w:sz w:val="16"/>
                <w:szCs w:val="16"/>
              </w:rPr>
            </w:pPr>
          </w:p>
        </w:tc>
        <w:tc>
          <w:tcPr>
            <w:tcW w:w="1854" w:type="dxa"/>
          </w:tcPr>
          <w:p w14:paraId="2D29F7E8" w14:textId="77777777" w:rsidR="00451770" w:rsidRPr="00CA1576" w:rsidRDefault="00451770" w:rsidP="008A6556">
            <w:pPr>
              <w:jc w:val="center"/>
              <w:rPr>
                <w:rFonts w:ascii="ＭＳ Ｐ明朝" w:hAnsi="ＭＳ Ｐ明朝"/>
                <w:sz w:val="16"/>
                <w:szCs w:val="16"/>
              </w:rPr>
            </w:pPr>
          </w:p>
        </w:tc>
        <w:tc>
          <w:tcPr>
            <w:tcW w:w="1624" w:type="dxa"/>
          </w:tcPr>
          <w:p w14:paraId="3E18396D" w14:textId="77777777" w:rsidR="00451770" w:rsidRPr="00CA1576" w:rsidRDefault="00451770" w:rsidP="008A6556">
            <w:pPr>
              <w:jc w:val="center"/>
              <w:rPr>
                <w:rFonts w:ascii="ＭＳ Ｐ明朝" w:hAnsi="ＭＳ Ｐ明朝"/>
                <w:sz w:val="16"/>
                <w:szCs w:val="16"/>
              </w:rPr>
            </w:pPr>
          </w:p>
        </w:tc>
      </w:tr>
      <w:tr w:rsidR="00451770" w:rsidRPr="00CA1576" w14:paraId="7855A3AD" w14:textId="77777777" w:rsidTr="008A6556">
        <w:trPr>
          <w:jc w:val="center"/>
        </w:trPr>
        <w:tc>
          <w:tcPr>
            <w:tcW w:w="1603" w:type="dxa"/>
          </w:tcPr>
          <w:p w14:paraId="73867176" w14:textId="77777777" w:rsidR="00451770" w:rsidRPr="00CA1576" w:rsidRDefault="00451770" w:rsidP="008A6556">
            <w:pPr>
              <w:jc w:val="center"/>
              <w:rPr>
                <w:rFonts w:ascii="ＭＳ Ｐ明朝" w:hAnsi="ＭＳ Ｐ明朝"/>
                <w:sz w:val="16"/>
                <w:szCs w:val="16"/>
              </w:rPr>
            </w:pPr>
          </w:p>
        </w:tc>
        <w:tc>
          <w:tcPr>
            <w:tcW w:w="1854" w:type="dxa"/>
          </w:tcPr>
          <w:p w14:paraId="07BBAB70" w14:textId="77777777" w:rsidR="00451770" w:rsidRPr="00CA1576" w:rsidRDefault="00451770" w:rsidP="008A6556">
            <w:pPr>
              <w:jc w:val="center"/>
              <w:rPr>
                <w:rFonts w:ascii="ＭＳ Ｐ明朝" w:hAnsi="ＭＳ Ｐ明朝"/>
                <w:sz w:val="16"/>
                <w:szCs w:val="16"/>
              </w:rPr>
            </w:pPr>
          </w:p>
        </w:tc>
        <w:tc>
          <w:tcPr>
            <w:tcW w:w="1854" w:type="dxa"/>
          </w:tcPr>
          <w:p w14:paraId="45ACACFF" w14:textId="77777777" w:rsidR="00451770" w:rsidRPr="00CA1576" w:rsidRDefault="00451770" w:rsidP="008A6556">
            <w:pPr>
              <w:jc w:val="center"/>
              <w:rPr>
                <w:rFonts w:ascii="ＭＳ Ｐ明朝" w:hAnsi="ＭＳ Ｐ明朝"/>
                <w:sz w:val="16"/>
                <w:szCs w:val="16"/>
              </w:rPr>
            </w:pPr>
          </w:p>
        </w:tc>
        <w:tc>
          <w:tcPr>
            <w:tcW w:w="1854" w:type="dxa"/>
          </w:tcPr>
          <w:p w14:paraId="0C758D27" w14:textId="77777777" w:rsidR="00451770" w:rsidRPr="00CA1576" w:rsidRDefault="00451770" w:rsidP="008A6556">
            <w:pPr>
              <w:jc w:val="center"/>
              <w:rPr>
                <w:rFonts w:ascii="ＭＳ Ｐ明朝" w:hAnsi="ＭＳ Ｐ明朝"/>
                <w:sz w:val="16"/>
                <w:szCs w:val="16"/>
              </w:rPr>
            </w:pPr>
          </w:p>
        </w:tc>
        <w:tc>
          <w:tcPr>
            <w:tcW w:w="1624" w:type="dxa"/>
          </w:tcPr>
          <w:p w14:paraId="14B4D4D5" w14:textId="77777777" w:rsidR="00451770" w:rsidRPr="00CA1576" w:rsidRDefault="00451770" w:rsidP="008A6556">
            <w:pPr>
              <w:jc w:val="center"/>
              <w:rPr>
                <w:rFonts w:ascii="ＭＳ Ｐ明朝" w:hAnsi="ＭＳ Ｐ明朝"/>
                <w:sz w:val="16"/>
                <w:szCs w:val="16"/>
              </w:rPr>
            </w:pPr>
          </w:p>
        </w:tc>
      </w:tr>
      <w:tr w:rsidR="00451770" w:rsidRPr="00CA1576" w14:paraId="70CDF8B3" w14:textId="77777777" w:rsidTr="008A6556">
        <w:trPr>
          <w:jc w:val="center"/>
        </w:trPr>
        <w:tc>
          <w:tcPr>
            <w:tcW w:w="1603" w:type="dxa"/>
          </w:tcPr>
          <w:p w14:paraId="08751BD0" w14:textId="77777777" w:rsidR="00451770" w:rsidRPr="00CA1576" w:rsidRDefault="00451770" w:rsidP="008A6556">
            <w:pPr>
              <w:jc w:val="center"/>
              <w:rPr>
                <w:rFonts w:ascii="ＭＳ Ｐ明朝" w:hAnsi="ＭＳ Ｐ明朝"/>
                <w:sz w:val="16"/>
                <w:szCs w:val="16"/>
              </w:rPr>
            </w:pPr>
          </w:p>
        </w:tc>
        <w:tc>
          <w:tcPr>
            <w:tcW w:w="1854" w:type="dxa"/>
          </w:tcPr>
          <w:p w14:paraId="0FB8A6B3" w14:textId="77777777" w:rsidR="00451770" w:rsidRPr="00CA1576" w:rsidRDefault="00451770" w:rsidP="008A6556">
            <w:pPr>
              <w:jc w:val="center"/>
              <w:rPr>
                <w:rFonts w:ascii="ＭＳ Ｐ明朝" w:hAnsi="ＭＳ Ｐ明朝"/>
                <w:sz w:val="16"/>
                <w:szCs w:val="16"/>
              </w:rPr>
            </w:pPr>
          </w:p>
        </w:tc>
        <w:tc>
          <w:tcPr>
            <w:tcW w:w="1854" w:type="dxa"/>
          </w:tcPr>
          <w:p w14:paraId="39DFD3FB" w14:textId="77777777" w:rsidR="00451770" w:rsidRPr="00CA1576" w:rsidRDefault="00451770" w:rsidP="008A6556">
            <w:pPr>
              <w:jc w:val="center"/>
              <w:rPr>
                <w:rFonts w:ascii="ＭＳ Ｐ明朝" w:hAnsi="ＭＳ Ｐ明朝"/>
                <w:sz w:val="16"/>
                <w:szCs w:val="16"/>
              </w:rPr>
            </w:pPr>
          </w:p>
        </w:tc>
        <w:tc>
          <w:tcPr>
            <w:tcW w:w="1854" w:type="dxa"/>
          </w:tcPr>
          <w:p w14:paraId="5AD40B70" w14:textId="77777777" w:rsidR="00451770" w:rsidRPr="00CA1576" w:rsidRDefault="00451770" w:rsidP="008A6556">
            <w:pPr>
              <w:jc w:val="center"/>
              <w:rPr>
                <w:rFonts w:ascii="ＭＳ Ｐ明朝" w:hAnsi="ＭＳ Ｐ明朝"/>
                <w:sz w:val="16"/>
                <w:szCs w:val="16"/>
              </w:rPr>
            </w:pPr>
          </w:p>
        </w:tc>
        <w:tc>
          <w:tcPr>
            <w:tcW w:w="1624" w:type="dxa"/>
          </w:tcPr>
          <w:p w14:paraId="13C7BDED" w14:textId="77777777" w:rsidR="00451770" w:rsidRPr="00CA1576" w:rsidRDefault="00451770" w:rsidP="008A6556">
            <w:pPr>
              <w:jc w:val="center"/>
              <w:rPr>
                <w:rFonts w:ascii="ＭＳ Ｐ明朝" w:hAnsi="ＭＳ Ｐ明朝"/>
                <w:sz w:val="16"/>
                <w:szCs w:val="16"/>
              </w:rPr>
            </w:pPr>
          </w:p>
        </w:tc>
      </w:tr>
    </w:tbl>
    <w:p w14:paraId="5CBE8B62" w14:textId="77777777" w:rsidR="002F5FDB" w:rsidRPr="002F5FDB" w:rsidRDefault="002F5FDB" w:rsidP="002F5FDB">
      <w:pPr>
        <w:rPr>
          <w:szCs w:val="21"/>
        </w:rPr>
      </w:pPr>
    </w:p>
    <w:p w14:paraId="14F60A77" w14:textId="5C0A3ECF" w:rsidR="002F5FDB" w:rsidRPr="002F5FDB" w:rsidRDefault="002F5FDB" w:rsidP="002F5FDB">
      <w:pPr>
        <w:ind w:left="445" w:hangingChars="200" w:hanging="445"/>
        <w:rPr>
          <w:szCs w:val="21"/>
          <w:u w:val="single"/>
        </w:rPr>
      </w:pPr>
      <w:r w:rsidRPr="002F5FDB">
        <w:rPr>
          <w:rFonts w:hint="eastAsia"/>
          <w:szCs w:val="21"/>
          <w:u w:val="single"/>
        </w:rPr>
        <w:t xml:space="preserve">②　</w:t>
      </w:r>
      <w:r w:rsidR="001F1DC8">
        <w:rPr>
          <w:rFonts w:hint="eastAsia"/>
          <w:szCs w:val="21"/>
          <w:u w:val="single"/>
        </w:rPr>
        <w:t>セルフ</w:t>
      </w:r>
      <w:r w:rsidRPr="002F5FDB">
        <w:rPr>
          <w:rFonts w:hint="eastAsia"/>
          <w:szCs w:val="21"/>
          <w:u w:val="single"/>
        </w:rPr>
        <w:t>モニタリング</w:t>
      </w:r>
      <w:r w:rsidRPr="002F5FDB">
        <w:rPr>
          <w:rFonts w:hint="eastAsia"/>
          <w:u w:val="single"/>
        </w:rPr>
        <w:t>について記載する</w:t>
      </w:r>
    </w:p>
    <w:p w14:paraId="2794BA7E" w14:textId="49136133" w:rsidR="001F1DC8" w:rsidRDefault="002F5FDB" w:rsidP="001F1DC8">
      <w:pPr>
        <w:ind w:firstLineChars="100" w:firstLine="223"/>
      </w:pPr>
      <w:r w:rsidRPr="002F5FDB">
        <w:rPr>
          <w:rFonts w:hint="eastAsia"/>
          <w:szCs w:val="21"/>
        </w:rPr>
        <w:t>・民間事業者が行うセルフモニタリングについて</w:t>
      </w:r>
      <w:r w:rsidR="001F1DC8">
        <w:rPr>
          <w:rFonts w:hint="eastAsia"/>
          <w:szCs w:val="21"/>
        </w:rPr>
        <w:t>以下の点を踏まえて</w:t>
      </w:r>
      <w:r w:rsidRPr="002F5FDB">
        <w:rPr>
          <w:rFonts w:hint="eastAsia"/>
          <w:szCs w:val="21"/>
        </w:rPr>
        <w:t>具体的に説明すること</w:t>
      </w:r>
    </w:p>
    <w:p w14:paraId="53003558" w14:textId="77777777" w:rsidR="001F1DC8" w:rsidRPr="001F1DC8" w:rsidRDefault="001F1DC8" w:rsidP="001F1DC8">
      <w:pPr>
        <w:ind w:firstLineChars="100" w:firstLine="223"/>
        <w:rPr>
          <w:rFonts w:ascii="ＭＳ 明朝" w:eastAsia="ＭＳ 明朝" w:hAnsi="ＭＳ 明朝"/>
          <w:szCs w:val="21"/>
        </w:rPr>
      </w:pPr>
      <w:r w:rsidRPr="001F1DC8">
        <w:rPr>
          <w:rFonts w:ascii="ＭＳ 明朝" w:eastAsia="ＭＳ 明朝" w:hAnsi="ＭＳ 明朝" w:hint="eastAsia"/>
          <w:szCs w:val="21"/>
        </w:rPr>
        <w:t>・効果的なセルフモニタリングの手法及び内容</w:t>
      </w:r>
    </w:p>
    <w:p w14:paraId="51F749C8" w14:textId="4A0B4736" w:rsidR="001F24C8" w:rsidRPr="001F1DC8" w:rsidRDefault="001F1DC8" w:rsidP="001F1DC8">
      <w:pPr>
        <w:ind w:leftChars="100" w:left="426" w:hangingChars="91" w:hanging="203"/>
        <w:rPr>
          <w:rFonts w:ascii="ＭＳ 明朝" w:eastAsia="ＭＳ 明朝" w:hAnsi="ＭＳ 明朝"/>
          <w:szCs w:val="21"/>
        </w:rPr>
      </w:pPr>
      <w:r w:rsidRPr="001F1DC8">
        <w:rPr>
          <w:rFonts w:ascii="ＭＳ 明朝" w:eastAsia="ＭＳ 明朝" w:hAnsi="ＭＳ 明朝" w:hint="eastAsia"/>
          <w:szCs w:val="21"/>
        </w:rPr>
        <w:t>・岡山市が要求水準書及び契約書等を遵守出来ているか確認するための手法及び体制並びに支援の提案</w:t>
      </w:r>
    </w:p>
    <w:p w14:paraId="16D65001" w14:textId="77777777" w:rsidR="001F24C8" w:rsidRPr="002F5FDB" w:rsidRDefault="001F24C8"/>
    <w:p w14:paraId="36C801BE" w14:textId="77777777" w:rsidR="001F24C8" w:rsidRPr="002F5FDB" w:rsidRDefault="001F24C8"/>
    <w:p w14:paraId="31F7A586" w14:textId="77777777" w:rsidR="001F24C8" w:rsidRPr="002F5FDB" w:rsidRDefault="001F24C8">
      <w:pPr>
        <w:sectPr w:rsidR="001F24C8" w:rsidRPr="002F5FDB" w:rsidSect="00395CDC">
          <w:headerReference w:type="default" r:id="rId32"/>
          <w:footerReference w:type="default" r:id="rId33"/>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72EB6357" w14:textId="77777777" w:rsidR="00451770" w:rsidRPr="00CA1576" w:rsidRDefault="00451770" w:rsidP="00451770">
      <w:r w:rsidRPr="00CA1576">
        <w:rPr>
          <w:rFonts w:hint="eastAsia"/>
        </w:rPr>
        <w:lastRenderedPageBreak/>
        <w:t>【評価項目設定の趣旨】</w:t>
      </w:r>
    </w:p>
    <w:p w14:paraId="4B4EE635" w14:textId="2B3E213F" w:rsidR="00451770" w:rsidRPr="00CA1576" w:rsidRDefault="00451770" w:rsidP="00451770">
      <w:pPr>
        <w:ind w:firstLineChars="100" w:firstLine="223"/>
      </w:pPr>
      <w:r>
        <w:rPr>
          <w:rFonts w:hint="eastAsia"/>
        </w:rPr>
        <w:t>岡山</w:t>
      </w:r>
      <w:r w:rsidRPr="00CA1576">
        <w:rPr>
          <w:rFonts w:hint="eastAsia"/>
        </w:rPr>
        <w:t>市は、本件事業に関して多大な投資を行うことから、本件事業に係る投資が地元経済の活性化に寄与することを強く期待する。したがって、総合評価手続きの中で地元経済への波及効果と活用手法について確認・評価する手続きを組み入れるとともに、</w:t>
      </w:r>
      <w:r>
        <w:rPr>
          <w:rFonts w:hint="eastAsia"/>
        </w:rPr>
        <w:t>岡山</w:t>
      </w:r>
      <w:r w:rsidRPr="00CA1576">
        <w:rPr>
          <w:rFonts w:hint="eastAsia"/>
        </w:rPr>
        <w:t>市が行うモニタリング業務の中で履行状況を確認するものとした。</w:t>
      </w:r>
    </w:p>
    <w:p w14:paraId="2CE264C9" w14:textId="77777777" w:rsidR="00451770" w:rsidRPr="00CA1576" w:rsidRDefault="00451770" w:rsidP="00451770">
      <w:pPr>
        <w:ind w:firstLineChars="100" w:firstLine="223"/>
      </w:pPr>
      <w:r w:rsidRPr="00CA1576">
        <w:rPr>
          <w:rFonts w:hint="eastAsia"/>
        </w:rPr>
        <w:t>以上を踏まえ、地域経済波及効果としての地元住民の雇用額及び地元企業への発注額、地域経済への貢献に向けた取り組みについて優れた提案を期待し、評価項目として設定するものとした。</w:t>
      </w:r>
    </w:p>
    <w:p w14:paraId="04412B38" w14:textId="77777777" w:rsidR="00451770" w:rsidRPr="00CA1576" w:rsidRDefault="00451770" w:rsidP="00451770"/>
    <w:p w14:paraId="5323BFA9" w14:textId="77777777" w:rsidR="00451770" w:rsidRPr="00CA1576" w:rsidRDefault="00451770" w:rsidP="00451770">
      <w:r w:rsidRPr="00CA1576">
        <w:rPr>
          <w:rFonts w:hint="eastAsia"/>
        </w:rPr>
        <w:t>【提案内容】（</w:t>
      </w:r>
      <w:r w:rsidRPr="00CA1576">
        <w:rPr>
          <w:rFonts w:hint="eastAsia"/>
        </w:rPr>
        <w:t>A4</w:t>
      </w:r>
      <w:r w:rsidRPr="00CA1576">
        <w:rPr>
          <w:rFonts w:hint="eastAsia"/>
        </w:rPr>
        <w:t>縦</w:t>
      </w:r>
      <w:r w:rsidRPr="00CA1576">
        <w:rPr>
          <w:rFonts w:hint="eastAsia"/>
        </w:rPr>
        <w:t>3</w:t>
      </w:r>
      <w:r w:rsidRPr="00CA1576">
        <w:rPr>
          <w:rFonts w:hint="eastAsia"/>
        </w:rPr>
        <w:t>枚以内、指定添付資料として</w:t>
      </w:r>
      <w:r w:rsidRPr="00CA1576">
        <w:rPr>
          <w:rFonts w:hint="eastAsia"/>
        </w:rPr>
        <w:t>A4</w:t>
      </w:r>
      <w:r w:rsidRPr="00CA1576">
        <w:rPr>
          <w:rFonts w:hint="eastAsia"/>
        </w:rPr>
        <w:t>縦枚数制限無し）</w:t>
      </w:r>
    </w:p>
    <w:p w14:paraId="1D7C98B4" w14:textId="5384558E" w:rsidR="00451770" w:rsidRPr="001F1DC8" w:rsidRDefault="00451770" w:rsidP="00451770">
      <w:pPr>
        <w:rPr>
          <w:u w:val="single"/>
        </w:rPr>
      </w:pPr>
      <w:r w:rsidRPr="001F1DC8">
        <w:rPr>
          <w:rFonts w:hint="eastAsia"/>
          <w:u w:val="single"/>
        </w:rPr>
        <w:t>①</w:t>
      </w:r>
      <w:r w:rsidR="001F1DC8" w:rsidRPr="001F1DC8">
        <w:rPr>
          <w:rFonts w:hint="eastAsia"/>
          <w:u w:val="single"/>
        </w:rPr>
        <w:t xml:space="preserve">　</w:t>
      </w:r>
      <w:r w:rsidR="001F1DC8">
        <w:rPr>
          <w:rFonts w:hint="eastAsia"/>
          <w:u w:val="single"/>
        </w:rPr>
        <w:t>市内建設企業及び建設資材の発注額</w:t>
      </w:r>
      <w:r w:rsidRPr="001F1DC8">
        <w:rPr>
          <w:rFonts w:hint="eastAsia"/>
          <w:u w:val="single"/>
        </w:rPr>
        <w:t>について記載する</w:t>
      </w:r>
    </w:p>
    <w:p w14:paraId="17835121" w14:textId="77777777" w:rsidR="001F1DC8" w:rsidRPr="001F1DC8" w:rsidRDefault="001F1DC8" w:rsidP="001F1DC8">
      <w:pPr>
        <w:spacing w:line="0" w:lineRule="atLeast"/>
        <w:jc w:val="left"/>
        <w:rPr>
          <w:rFonts w:ascii="ＭＳ 明朝" w:eastAsia="ＭＳ 明朝" w:hAnsi="ＭＳ 明朝"/>
          <w:szCs w:val="21"/>
        </w:rPr>
      </w:pPr>
      <w:r w:rsidRPr="001F1DC8">
        <w:rPr>
          <w:rFonts w:ascii="ＭＳ 明朝" w:eastAsia="ＭＳ 明朝" w:hAnsi="ＭＳ 明朝" w:hint="eastAsia"/>
          <w:szCs w:val="21"/>
        </w:rPr>
        <w:t>（定量評価）</w:t>
      </w:r>
    </w:p>
    <w:p w14:paraId="23CC2DF7" w14:textId="5C6A5AA2" w:rsidR="001F1DC8" w:rsidRDefault="001F1DC8" w:rsidP="00B67168">
      <w:pPr>
        <w:spacing w:line="0" w:lineRule="atLeast"/>
        <w:ind w:firstLineChars="100" w:firstLine="223"/>
        <w:rPr>
          <w:rFonts w:ascii="ＭＳ 明朝" w:hAnsi="ＭＳ 明朝"/>
          <w:szCs w:val="21"/>
        </w:rPr>
      </w:pPr>
      <w:r w:rsidRPr="001F1DC8">
        <w:rPr>
          <w:rFonts w:ascii="ＭＳ 明朝" w:hAnsi="ＭＳ 明朝" w:hint="eastAsia"/>
          <w:szCs w:val="21"/>
        </w:rPr>
        <w:t>・</w:t>
      </w:r>
      <w:r>
        <w:rPr>
          <w:rFonts w:ascii="ＭＳ 明朝" w:hAnsi="ＭＳ 明朝" w:hint="eastAsia"/>
          <w:szCs w:val="21"/>
        </w:rPr>
        <w:t>設計施工段階における</w:t>
      </w:r>
      <w:r w:rsidRPr="001F1DC8">
        <w:rPr>
          <w:rFonts w:ascii="ＭＳ 明朝" w:hAnsi="ＭＳ 明朝" w:hint="eastAsia"/>
          <w:szCs w:val="21"/>
        </w:rPr>
        <w:t>地元発注割合</w:t>
      </w:r>
    </w:p>
    <w:p w14:paraId="13088F9C" w14:textId="159C105F" w:rsidR="001F1DC8" w:rsidRDefault="001F1DC8" w:rsidP="00B67168">
      <w:pPr>
        <w:spacing w:line="0" w:lineRule="atLeast"/>
        <w:ind w:firstLineChars="100" w:firstLine="223"/>
      </w:pPr>
      <w:r w:rsidRPr="00CA1576">
        <w:rPr>
          <w:rFonts w:hint="eastAsia"/>
        </w:rPr>
        <w:t>・地元経済貢献額の計算過程と根拠資料を</w:t>
      </w:r>
      <w:r w:rsidRPr="00CA1576">
        <w:rPr>
          <w:rFonts w:hint="eastAsia"/>
        </w:rPr>
        <w:t>A4</w:t>
      </w:r>
      <w:r w:rsidRPr="00CA1576">
        <w:rPr>
          <w:rFonts w:hint="eastAsia"/>
        </w:rPr>
        <w:t>縦（枚数制限無）で添付すること</w:t>
      </w:r>
    </w:p>
    <w:p w14:paraId="1F2CB7E6" w14:textId="640811CA" w:rsidR="00D50216" w:rsidRPr="00CA1576" w:rsidRDefault="00D50216" w:rsidP="00B67168">
      <w:pPr>
        <w:spacing w:line="0" w:lineRule="atLeast"/>
        <w:ind w:firstLineChars="100" w:firstLine="223"/>
      </w:pPr>
      <w:r>
        <w:rPr>
          <w:rFonts w:hint="eastAsia"/>
        </w:rPr>
        <w:t>・</w:t>
      </w:r>
      <w:r w:rsidRPr="001F1DC8">
        <w:rPr>
          <w:rFonts w:ascii="ＭＳ 明朝" w:hAnsi="ＭＳ 明朝" w:hint="eastAsia"/>
          <w:szCs w:val="21"/>
        </w:rPr>
        <w:t>岡山市が履行状況を確認できる体制もしくは手法について</w:t>
      </w:r>
      <w:r w:rsidR="00B67168">
        <w:rPr>
          <w:rFonts w:ascii="ＭＳ 明朝" w:hAnsi="ＭＳ 明朝" w:hint="eastAsia"/>
          <w:szCs w:val="21"/>
        </w:rPr>
        <w:t>具体的に説明すること</w:t>
      </w:r>
    </w:p>
    <w:p w14:paraId="4744AEE8" w14:textId="55433634" w:rsidR="001F1DC8" w:rsidRDefault="001F1DC8" w:rsidP="001F1DC8">
      <w:pPr>
        <w:spacing w:line="0" w:lineRule="atLeast"/>
        <w:ind w:left="223" w:hangingChars="100" w:hanging="223"/>
        <w:rPr>
          <w:rFonts w:ascii="ＭＳ 明朝" w:eastAsia="ＭＳ 明朝" w:hAnsi="ＭＳ 明朝"/>
          <w:szCs w:val="21"/>
        </w:rPr>
      </w:pPr>
    </w:p>
    <w:p w14:paraId="6B0C2170" w14:textId="12B86699" w:rsidR="001F1DC8" w:rsidRPr="001F1DC8" w:rsidRDefault="001F1DC8" w:rsidP="001F1DC8">
      <w:pPr>
        <w:spacing w:line="0" w:lineRule="atLeast"/>
        <w:ind w:left="223" w:hangingChars="100" w:hanging="223"/>
        <w:rPr>
          <w:rFonts w:ascii="ＭＳ 明朝" w:eastAsia="ＭＳ 明朝" w:hAnsi="ＭＳ 明朝"/>
          <w:szCs w:val="21"/>
        </w:rPr>
      </w:pPr>
      <w:r w:rsidRPr="001F1DC8">
        <w:rPr>
          <w:rFonts w:ascii="ＭＳ 明朝" w:eastAsia="ＭＳ 明朝" w:hAnsi="ＭＳ 明朝" w:hint="eastAsia"/>
          <w:szCs w:val="21"/>
        </w:rPr>
        <w:t>（計算方法）</w:t>
      </w:r>
    </w:p>
    <w:p w14:paraId="4B6BB52E" w14:textId="77777777" w:rsidR="001F1DC8" w:rsidRPr="001F1DC8" w:rsidRDefault="001F1DC8" w:rsidP="001F1DC8">
      <w:pPr>
        <w:spacing w:line="0" w:lineRule="atLeast"/>
        <w:ind w:leftChars="100" w:left="223"/>
        <w:rPr>
          <w:rFonts w:ascii="ＭＳ 明朝" w:eastAsia="ＭＳ 明朝" w:hAnsi="ＭＳ 明朝"/>
          <w:szCs w:val="21"/>
        </w:rPr>
      </w:pPr>
      <w:r w:rsidRPr="001F1DC8">
        <w:rPr>
          <w:rFonts w:ascii="ＭＳ 明朝" w:eastAsia="ＭＳ 明朝" w:hAnsi="ＭＳ 明朝" w:hint="eastAsia"/>
          <w:szCs w:val="21"/>
        </w:rPr>
        <w:t>（地元発注割合）＝建設工事段階における提案地元発注額/提案建設工事費*100</w:t>
      </w:r>
    </w:p>
    <w:p w14:paraId="7E128A56" w14:textId="30F6E462" w:rsid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計算において、小数点以下の数字が生じた場合の端数処理は、小数点第三位以下を切り捨てとする。</w:t>
      </w:r>
    </w:p>
    <w:p w14:paraId="0AA43EE0" w14:textId="77777777" w:rsidR="001F1DC8" w:rsidRPr="001F1DC8" w:rsidRDefault="001F1DC8" w:rsidP="001F1DC8">
      <w:pPr>
        <w:pStyle w:val="af1"/>
        <w:spacing w:line="0" w:lineRule="atLeast"/>
        <w:ind w:leftChars="0" w:left="180"/>
        <w:rPr>
          <w:rFonts w:ascii="ＭＳ 明朝" w:hAnsi="ＭＳ 明朝"/>
          <w:szCs w:val="21"/>
        </w:rPr>
      </w:pPr>
    </w:p>
    <w:p w14:paraId="28520346" w14:textId="77777777" w:rsidR="001F1DC8" w:rsidRPr="001F1DC8" w:rsidRDefault="001F1DC8" w:rsidP="001F1DC8">
      <w:pPr>
        <w:spacing w:line="0" w:lineRule="atLeast"/>
        <w:ind w:left="223" w:hangingChars="100" w:hanging="223"/>
        <w:rPr>
          <w:rFonts w:ascii="ＭＳ 明朝" w:eastAsia="ＭＳ 明朝" w:hAnsi="ＭＳ 明朝"/>
          <w:szCs w:val="21"/>
        </w:rPr>
      </w:pPr>
      <w:r w:rsidRPr="001F1DC8">
        <w:rPr>
          <w:rFonts w:ascii="ＭＳ 明朝" w:eastAsia="ＭＳ 明朝" w:hAnsi="ＭＳ 明朝" w:hint="eastAsia"/>
          <w:szCs w:val="21"/>
        </w:rPr>
        <w:t>（配点方法）</w:t>
      </w:r>
    </w:p>
    <w:p w14:paraId="6D545BFC" w14:textId="77777777" w:rsidR="001F1DC8" w:rsidRPr="001F1DC8" w:rsidRDefault="001F1DC8" w:rsidP="001F1DC8">
      <w:pPr>
        <w:spacing w:line="0" w:lineRule="atLeast"/>
        <w:ind w:firstLineChars="100" w:firstLine="223"/>
        <w:rPr>
          <w:rFonts w:ascii="ＭＳ 明朝" w:eastAsia="ＭＳ 明朝" w:hAnsi="ＭＳ 明朝"/>
          <w:szCs w:val="21"/>
        </w:rPr>
      </w:pPr>
      <w:r w:rsidRPr="001F1DC8">
        <w:rPr>
          <w:rFonts w:ascii="ＭＳ 明朝" w:eastAsia="ＭＳ 明朝" w:hAnsi="ＭＳ 明朝" w:hint="eastAsia"/>
          <w:szCs w:val="21"/>
        </w:rPr>
        <w:t>地元発注割合が最大の提案に満点を付与する</w:t>
      </w:r>
    </w:p>
    <w:p w14:paraId="26389659" w14:textId="77777777" w:rsidR="001F1DC8" w:rsidRDefault="001F1DC8" w:rsidP="001F1DC8">
      <w:pPr>
        <w:spacing w:line="0" w:lineRule="atLeast"/>
        <w:ind w:firstLineChars="100" w:firstLine="223"/>
        <w:rPr>
          <w:rFonts w:ascii="ＭＳ 明朝" w:eastAsia="ＭＳ 明朝" w:hAnsi="ＭＳ 明朝"/>
          <w:szCs w:val="21"/>
        </w:rPr>
      </w:pPr>
      <w:r w:rsidRPr="001F1DC8">
        <w:rPr>
          <w:rFonts w:ascii="ＭＳ 明朝" w:eastAsia="ＭＳ 明朝" w:hAnsi="ＭＳ 明朝" w:hint="eastAsia"/>
          <w:szCs w:val="21"/>
        </w:rPr>
        <w:t>他の提案値には、次式により付与する</w:t>
      </w:r>
    </w:p>
    <w:p w14:paraId="5D8514FA" w14:textId="4F31E8C5" w:rsidR="00451770" w:rsidRPr="001F1DC8" w:rsidRDefault="001F1DC8" w:rsidP="001F1DC8">
      <w:pPr>
        <w:spacing w:line="0" w:lineRule="atLeast"/>
        <w:ind w:leftChars="100" w:left="283" w:hangingChars="27" w:hanging="60"/>
        <w:rPr>
          <w:rFonts w:ascii="ＭＳ 明朝" w:eastAsia="ＭＳ 明朝" w:hAnsi="ＭＳ 明朝"/>
          <w:szCs w:val="21"/>
        </w:rPr>
      </w:pPr>
      <w:r w:rsidRPr="001F1DC8">
        <w:rPr>
          <w:rFonts w:ascii="ＭＳ 明朝" w:eastAsia="ＭＳ 明朝" w:hAnsi="ＭＳ 明朝" w:hint="eastAsia"/>
          <w:szCs w:val="21"/>
        </w:rPr>
        <w:t>「点数＝提案発注割合÷最大の発注割合×配点」</w:t>
      </w:r>
    </w:p>
    <w:p w14:paraId="467F2A37" w14:textId="77777777" w:rsidR="001F1DC8" w:rsidRPr="001F1DC8" w:rsidRDefault="001F1DC8" w:rsidP="00451770">
      <w:pPr>
        <w:rPr>
          <w:rFonts w:ascii="ＭＳ 明朝" w:eastAsia="ＭＳ 明朝" w:hAnsi="ＭＳ 明朝"/>
          <w:szCs w:val="21"/>
        </w:rPr>
      </w:pPr>
    </w:p>
    <w:p w14:paraId="5582AF8F" w14:textId="3AD1AA94" w:rsidR="00451770" w:rsidRPr="001F1DC8" w:rsidRDefault="00451770" w:rsidP="00451770">
      <w:pPr>
        <w:ind w:left="223" w:hangingChars="100" w:hanging="223"/>
        <w:rPr>
          <w:rFonts w:ascii="ＭＳ 明朝" w:eastAsia="ＭＳ 明朝" w:hAnsi="ＭＳ 明朝"/>
          <w:szCs w:val="21"/>
          <w:u w:val="single"/>
        </w:rPr>
      </w:pPr>
      <w:r w:rsidRPr="001F1DC8">
        <w:rPr>
          <w:rFonts w:ascii="ＭＳ 明朝" w:eastAsia="ＭＳ 明朝" w:hAnsi="ＭＳ 明朝" w:hint="eastAsia"/>
          <w:szCs w:val="21"/>
          <w:u w:val="single"/>
        </w:rPr>
        <w:t>②</w:t>
      </w:r>
      <w:r w:rsidR="001F1DC8" w:rsidRPr="001F1DC8">
        <w:rPr>
          <w:rFonts w:ascii="ＭＳ 明朝" w:eastAsia="ＭＳ 明朝" w:hAnsi="ＭＳ 明朝" w:hint="eastAsia"/>
          <w:szCs w:val="21"/>
          <w:u w:val="single"/>
        </w:rPr>
        <w:t xml:space="preserve">　市内運営関係企業への発注額</w:t>
      </w:r>
      <w:r w:rsidRPr="001F1DC8">
        <w:rPr>
          <w:rFonts w:ascii="ＭＳ 明朝" w:eastAsia="ＭＳ 明朝" w:hAnsi="ＭＳ 明朝" w:hint="eastAsia"/>
          <w:szCs w:val="21"/>
          <w:u w:val="single"/>
        </w:rPr>
        <w:t>について記載する</w:t>
      </w:r>
    </w:p>
    <w:p w14:paraId="4DCAD446" w14:textId="77777777" w:rsidR="001F1DC8" w:rsidRPr="001F1DC8" w:rsidRDefault="001F1DC8" w:rsidP="001F1DC8">
      <w:pPr>
        <w:spacing w:line="0" w:lineRule="atLeast"/>
        <w:jc w:val="left"/>
        <w:rPr>
          <w:rFonts w:ascii="ＭＳ 明朝" w:eastAsia="ＭＳ 明朝" w:hAnsi="ＭＳ 明朝"/>
          <w:szCs w:val="21"/>
        </w:rPr>
      </w:pPr>
      <w:r w:rsidRPr="001F1DC8">
        <w:rPr>
          <w:rFonts w:ascii="ＭＳ 明朝" w:eastAsia="ＭＳ 明朝" w:hAnsi="ＭＳ 明朝" w:hint="eastAsia"/>
          <w:szCs w:val="21"/>
        </w:rPr>
        <w:t>（定量評価）</w:t>
      </w:r>
    </w:p>
    <w:p w14:paraId="793E66CE" w14:textId="3DE6ABC3" w:rsidR="001F1DC8" w:rsidRPr="001F1DC8" w:rsidRDefault="001F1DC8" w:rsidP="00B67168">
      <w:pPr>
        <w:spacing w:line="0" w:lineRule="atLeast"/>
        <w:ind w:firstLineChars="100" w:firstLine="223"/>
        <w:rPr>
          <w:rFonts w:ascii="ＭＳ 明朝" w:hAnsi="ＭＳ 明朝"/>
          <w:szCs w:val="21"/>
        </w:rPr>
      </w:pPr>
      <w:r>
        <w:rPr>
          <w:rFonts w:ascii="ＭＳ 明朝" w:hAnsi="ＭＳ 明朝" w:hint="eastAsia"/>
          <w:szCs w:val="21"/>
        </w:rPr>
        <w:t>・</w:t>
      </w:r>
      <w:r w:rsidRPr="001F1DC8">
        <w:rPr>
          <w:rFonts w:ascii="ＭＳ 明朝" w:hAnsi="ＭＳ 明朝" w:hint="eastAsia"/>
          <w:szCs w:val="21"/>
        </w:rPr>
        <w:t>運営管理業務における</w:t>
      </w:r>
      <w:r w:rsidRPr="001F1DC8">
        <w:rPr>
          <w:rFonts w:ascii="ＭＳ 明朝" w:eastAsia="ＭＳ 明朝" w:hAnsi="ＭＳ 明朝" w:hint="eastAsia"/>
          <w:szCs w:val="21"/>
        </w:rPr>
        <w:t>地元発注割合</w:t>
      </w:r>
    </w:p>
    <w:p w14:paraId="3CE9C151" w14:textId="1D5FCDA5" w:rsidR="001F1DC8" w:rsidRDefault="001F1DC8" w:rsidP="00B67168">
      <w:pPr>
        <w:spacing w:line="0" w:lineRule="atLeast"/>
        <w:ind w:firstLineChars="100" w:firstLine="223"/>
      </w:pPr>
      <w:r w:rsidRPr="00CA1576">
        <w:rPr>
          <w:rFonts w:hint="eastAsia"/>
        </w:rPr>
        <w:t>・地元経済貢献額の計算過程と根拠資料を</w:t>
      </w:r>
      <w:r w:rsidRPr="00CA1576">
        <w:rPr>
          <w:rFonts w:hint="eastAsia"/>
        </w:rPr>
        <w:t>A4</w:t>
      </w:r>
      <w:r w:rsidRPr="00CA1576">
        <w:rPr>
          <w:rFonts w:hint="eastAsia"/>
        </w:rPr>
        <w:t>縦（枚数制限無）で添付すること</w:t>
      </w:r>
    </w:p>
    <w:p w14:paraId="7F60FB65" w14:textId="5AEB4E0F" w:rsidR="00D50216" w:rsidRDefault="00D50216" w:rsidP="00B67168">
      <w:pPr>
        <w:spacing w:line="0" w:lineRule="atLeast"/>
        <w:ind w:firstLineChars="100" w:firstLine="223"/>
      </w:pPr>
      <w:r>
        <w:rPr>
          <w:rFonts w:hint="eastAsia"/>
        </w:rPr>
        <w:t>・</w:t>
      </w:r>
      <w:r w:rsidRPr="001F1DC8">
        <w:rPr>
          <w:rFonts w:ascii="ＭＳ 明朝" w:hAnsi="ＭＳ 明朝" w:hint="eastAsia"/>
          <w:szCs w:val="21"/>
        </w:rPr>
        <w:t>岡山市が履行状況を確認できる体制もしくは手法について</w:t>
      </w:r>
      <w:r w:rsidR="00B67168">
        <w:rPr>
          <w:rFonts w:ascii="ＭＳ 明朝" w:hAnsi="ＭＳ 明朝" w:hint="eastAsia"/>
          <w:szCs w:val="21"/>
        </w:rPr>
        <w:t>具体的に説明すること</w:t>
      </w:r>
    </w:p>
    <w:p w14:paraId="3B4ABAB7" w14:textId="77777777" w:rsidR="001F1DC8" w:rsidRPr="001F1DC8" w:rsidRDefault="001F1DC8" w:rsidP="001F1DC8">
      <w:pPr>
        <w:pStyle w:val="af1"/>
        <w:spacing w:line="0" w:lineRule="atLeast"/>
        <w:ind w:leftChars="0" w:left="223"/>
        <w:rPr>
          <w:rFonts w:ascii="ＭＳ 明朝" w:hAnsi="ＭＳ 明朝"/>
          <w:szCs w:val="21"/>
        </w:rPr>
      </w:pPr>
    </w:p>
    <w:p w14:paraId="69FAE3D2" w14:textId="77777777" w:rsidR="001F1DC8" w:rsidRPr="001F1DC8" w:rsidRDefault="001F1DC8" w:rsidP="001F1DC8">
      <w:pPr>
        <w:spacing w:line="0" w:lineRule="atLeast"/>
        <w:rPr>
          <w:rFonts w:ascii="ＭＳ 明朝" w:eastAsia="ＭＳ 明朝" w:hAnsi="ＭＳ 明朝"/>
          <w:szCs w:val="21"/>
        </w:rPr>
      </w:pPr>
      <w:r w:rsidRPr="001F1DC8">
        <w:rPr>
          <w:rFonts w:ascii="ＭＳ 明朝" w:eastAsia="ＭＳ 明朝" w:hAnsi="ＭＳ 明朝" w:hint="eastAsia"/>
          <w:szCs w:val="21"/>
        </w:rPr>
        <w:t>（計算方法）</w:t>
      </w:r>
    </w:p>
    <w:p w14:paraId="5902DA36" w14:textId="77777777" w:rsidR="001F1DC8" w:rsidRP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（地元発注割合）＝運営管理業務段階における提案地元発注額/提案運営管理費*100</w:t>
      </w:r>
    </w:p>
    <w:p w14:paraId="5D7A2B2C" w14:textId="55582E3B" w:rsid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点数の計算において、小数点以下の数字が生じた場合の端数処理は、小数点第三位以下を切り捨てとする。</w:t>
      </w:r>
    </w:p>
    <w:p w14:paraId="32F277D5" w14:textId="77777777" w:rsidR="001F1DC8" w:rsidRPr="001F1DC8" w:rsidRDefault="001F1DC8" w:rsidP="001F1DC8">
      <w:pPr>
        <w:pStyle w:val="af1"/>
        <w:spacing w:line="0" w:lineRule="atLeast"/>
        <w:ind w:leftChars="0" w:left="180"/>
        <w:rPr>
          <w:rFonts w:ascii="ＭＳ 明朝" w:hAnsi="ＭＳ 明朝"/>
          <w:szCs w:val="21"/>
        </w:rPr>
      </w:pPr>
    </w:p>
    <w:p w14:paraId="32D723DB" w14:textId="77777777" w:rsidR="001F1DC8" w:rsidRPr="001F1DC8" w:rsidRDefault="001F1DC8" w:rsidP="001F1DC8">
      <w:pPr>
        <w:spacing w:line="0" w:lineRule="atLeast"/>
        <w:rPr>
          <w:rFonts w:ascii="ＭＳ 明朝" w:eastAsia="ＭＳ 明朝" w:hAnsi="ＭＳ 明朝"/>
          <w:szCs w:val="21"/>
        </w:rPr>
      </w:pPr>
      <w:r w:rsidRPr="001F1DC8">
        <w:rPr>
          <w:rFonts w:ascii="ＭＳ 明朝" w:eastAsia="ＭＳ 明朝" w:hAnsi="ＭＳ 明朝" w:hint="eastAsia"/>
          <w:szCs w:val="21"/>
        </w:rPr>
        <w:t>（配点方法）</w:t>
      </w:r>
    </w:p>
    <w:p w14:paraId="02875F7B" w14:textId="77777777" w:rsidR="001F1DC8" w:rsidRP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地元発注割合が最大の提案に満点を付与する</w:t>
      </w:r>
    </w:p>
    <w:p w14:paraId="1E6699C6" w14:textId="77777777" w:rsidR="001F1DC8" w:rsidRP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他の提案値には、次式により付与する</w:t>
      </w:r>
    </w:p>
    <w:p w14:paraId="3A2456E1" w14:textId="60AA291F" w:rsidR="001F1DC8" w:rsidRPr="001F1DC8" w:rsidRDefault="001F1DC8" w:rsidP="00D50216">
      <w:pPr>
        <w:pStyle w:val="af1"/>
        <w:spacing w:line="0" w:lineRule="atLeast"/>
        <w:ind w:leftChars="0" w:left="223"/>
        <w:rPr>
          <w:rFonts w:ascii="ＭＳ 明朝" w:hAnsi="ＭＳ 明朝"/>
          <w:szCs w:val="21"/>
        </w:rPr>
      </w:pPr>
      <w:r w:rsidRPr="001F1DC8">
        <w:rPr>
          <w:rFonts w:ascii="ＭＳ 明朝" w:hAnsi="ＭＳ 明朝" w:hint="eastAsia"/>
          <w:szCs w:val="21"/>
        </w:rPr>
        <w:t>「点数＝提案地元発注割合÷最大の地元発注割合×配点」</w:t>
      </w:r>
    </w:p>
    <w:p w14:paraId="20435434" w14:textId="77777777" w:rsidR="00451770" w:rsidRPr="001F1DC8" w:rsidRDefault="00451770" w:rsidP="00451770">
      <w:pPr>
        <w:rPr>
          <w:rFonts w:ascii="ＭＳ 明朝" w:eastAsia="ＭＳ 明朝" w:hAnsi="ＭＳ 明朝"/>
          <w:szCs w:val="21"/>
        </w:rPr>
      </w:pPr>
    </w:p>
    <w:p w14:paraId="32A01C22" w14:textId="7E4A0777" w:rsidR="00451770" w:rsidRPr="00B67168" w:rsidRDefault="00451770" w:rsidP="00B67168">
      <w:pPr>
        <w:rPr>
          <w:rFonts w:ascii="ＭＳ 明朝" w:eastAsia="ＭＳ 明朝" w:hAnsi="ＭＳ 明朝"/>
          <w:szCs w:val="21"/>
          <w:u w:val="single"/>
        </w:rPr>
      </w:pPr>
      <w:r w:rsidRPr="001F1DC8">
        <w:rPr>
          <w:rFonts w:ascii="ＭＳ 明朝" w:eastAsia="ＭＳ 明朝" w:hAnsi="ＭＳ 明朝" w:hint="eastAsia"/>
          <w:szCs w:val="21"/>
          <w:u w:val="single"/>
        </w:rPr>
        <w:t>③</w:t>
      </w:r>
      <w:r w:rsidR="001F1DC8" w:rsidRPr="001F1DC8">
        <w:rPr>
          <w:rFonts w:ascii="ＭＳ 明朝" w:eastAsia="ＭＳ 明朝" w:hAnsi="ＭＳ 明朝" w:hint="eastAsia"/>
          <w:szCs w:val="21"/>
          <w:u w:val="single"/>
        </w:rPr>
        <w:t xml:space="preserve">　人材活用</w:t>
      </w:r>
      <w:r w:rsidRPr="001F1DC8">
        <w:rPr>
          <w:rFonts w:ascii="ＭＳ 明朝" w:eastAsia="ＭＳ 明朝" w:hAnsi="ＭＳ 明朝" w:hint="eastAsia"/>
          <w:szCs w:val="21"/>
          <w:u w:val="single"/>
        </w:rPr>
        <w:t>について記載する</w:t>
      </w:r>
    </w:p>
    <w:p w14:paraId="5423998A" w14:textId="77777777" w:rsidR="001F1DC8" w:rsidRPr="001F1DC8" w:rsidRDefault="001F1DC8" w:rsidP="001F1DC8">
      <w:pPr>
        <w:spacing w:line="0" w:lineRule="atLeast"/>
        <w:jc w:val="left"/>
        <w:rPr>
          <w:rFonts w:ascii="ＭＳ 明朝" w:eastAsia="ＭＳ 明朝" w:hAnsi="ＭＳ 明朝"/>
          <w:szCs w:val="21"/>
        </w:rPr>
      </w:pPr>
      <w:r w:rsidRPr="001F1DC8">
        <w:rPr>
          <w:rFonts w:ascii="ＭＳ 明朝" w:eastAsia="ＭＳ 明朝" w:hAnsi="ＭＳ 明朝" w:hint="eastAsia"/>
          <w:szCs w:val="21"/>
        </w:rPr>
        <w:t>（定量評価）</w:t>
      </w:r>
    </w:p>
    <w:p w14:paraId="74C63612" w14:textId="1ABA3A0B" w:rsidR="001F1DC8" w:rsidRDefault="00A757D0" w:rsidP="00A757D0">
      <w:pPr>
        <w:spacing w:line="0" w:lineRule="atLeast"/>
        <w:ind w:firstLineChars="100" w:firstLine="223"/>
        <w:rPr>
          <w:rFonts w:ascii="ＭＳ 明朝" w:hAnsi="ＭＳ 明朝"/>
          <w:szCs w:val="21"/>
        </w:rPr>
      </w:pPr>
      <w:r>
        <w:rPr>
          <w:rFonts w:ascii="ＭＳ 明朝" w:hAnsi="ＭＳ 明朝" w:hint="eastAsia"/>
          <w:szCs w:val="21"/>
        </w:rPr>
        <w:t>・</w:t>
      </w:r>
      <w:r w:rsidR="001F1DC8" w:rsidRPr="00A757D0">
        <w:rPr>
          <w:rFonts w:ascii="ＭＳ 明朝" w:hAnsi="ＭＳ 明朝" w:hint="eastAsia"/>
          <w:szCs w:val="21"/>
        </w:rPr>
        <w:t>地元住民採用人数割合</w:t>
      </w:r>
    </w:p>
    <w:p w14:paraId="297C2593" w14:textId="7E73C671" w:rsidR="00A757D0" w:rsidRDefault="00A757D0" w:rsidP="00A757D0">
      <w:pPr>
        <w:ind w:firstLineChars="100" w:firstLine="223"/>
      </w:pPr>
      <w:r w:rsidRPr="00CA1576">
        <w:rPr>
          <w:rFonts w:hint="eastAsia"/>
        </w:rPr>
        <w:t>・地元経済貢献額の計算過程と根拠資料を</w:t>
      </w:r>
      <w:r w:rsidRPr="00CA1576">
        <w:rPr>
          <w:rFonts w:hint="eastAsia"/>
        </w:rPr>
        <w:t>A4</w:t>
      </w:r>
      <w:r w:rsidRPr="00CA1576">
        <w:rPr>
          <w:rFonts w:hint="eastAsia"/>
        </w:rPr>
        <w:t>縦（枚数制限無）で添付すること</w:t>
      </w:r>
    </w:p>
    <w:p w14:paraId="606E306A" w14:textId="7289DEFB" w:rsidR="00B67168" w:rsidRDefault="00B67168" w:rsidP="00B67168">
      <w:pPr>
        <w:spacing w:line="0" w:lineRule="atLeast"/>
        <w:ind w:firstLineChars="100" w:firstLine="223"/>
      </w:pPr>
      <w:r>
        <w:rPr>
          <w:rFonts w:hint="eastAsia"/>
        </w:rPr>
        <w:t>・</w:t>
      </w:r>
      <w:r w:rsidRPr="001F1DC8">
        <w:rPr>
          <w:rFonts w:ascii="ＭＳ 明朝" w:hAnsi="ＭＳ 明朝" w:hint="eastAsia"/>
          <w:szCs w:val="21"/>
        </w:rPr>
        <w:t>岡山市が履行状況を確認できる体制もしくは手法について提案</w:t>
      </w:r>
      <w:r>
        <w:rPr>
          <w:rFonts w:ascii="ＭＳ 明朝" w:hAnsi="ＭＳ 明朝" w:hint="eastAsia"/>
          <w:szCs w:val="21"/>
        </w:rPr>
        <w:t>すること</w:t>
      </w:r>
    </w:p>
    <w:p w14:paraId="04115F28" w14:textId="77777777" w:rsidR="00A757D0" w:rsidRPr="00A757D0" w:rsidRDefault="00A757D0" w:rsidP="00A757D0">
      <w:pPr>
        <w:spacing w:line="0" w:lineRule="atLeast"/>
        <w:ind w:firstLineChars="100" w:firstLine="223"/>
        <w:rPr>
          <w:rFonts w:ascii="ＭＳ 明朝" w:hAnsi="ＭＳ 明朝"/>
          <w:szCs w:val="21"/>
        </w:rPr>
      </w:pPr>
    </w:p>
    <w:p w14:paraId="731542CD" w14:textId="77777777" w:rsidR="001F1DC8" w:rsidRPr="001F1DC8" w:rsidRDefault="001F1DC8" w:rsidP="001F1DC8">
      <w:pPr>
        <w:spacing w:line="0" w:lineRule="atLeast"/>
        <w:rPr>
          <w:rFonts w:ascii="ＭＳ 明朝" w:eastAsia="ＭＳ 明朝" w:hAnsi="ＭＳ 明朝"/>
          <w:szCs w:val="21"/>
        </w:rPr>
      </w:pPr>
      <w:r w:rsidRPr="001F1DC8">
        <w:rPr>
          <w:rFonts w:ascii="ＭＳ 明朝" w:eastAsia="ＭＳ 明朝" w:hAnsi="ＭＳ 明朝" w:hint="eastAsia"/>
          <w:szCs w:val="21"/>
        </w:rPr>
        <w:t>（計算方法）</w:t>
      </w:r>
    </w:p>
    <w:p w14:paraId="11B0B2D4" w14:textId="77777777" w:rsidR="001F1DC8" w:rsidRP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（地元住民採用人数割合）＝提案地元住民採用人員数/対象業務における総人員数*100</w:t>
      </w:r>
    </w:p>
    <w:p w14:paraId="42C92856" w14:textId="75516FF7" w:rsid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点数の計算において、小数点以下の数字が生じた場合の端数処理は、小数点第三位以下を切り捨てとする。</w:t>
      </w:r>
    </w:p>
    <w:p w14:paraId="50414ADE" w14:textId="77777777" w:rsidR="00A757D0" w:rsidRPr="001F1DC8" w:rsidRDefault="00A757D0" w:rsidP="001F1DC8">
      <w:pPr>
        <w:pStyle w:val="af1"/>
        <w:spacing w:line="0" w:lineRule="atLeast"/>
        <w:ind w:leftChars="0" w:left="180"/>
        <w:rPr>
          <w:rFonts w:ascii="ＭＳ 明朝" w:hAnsi="ＭＳ 明朝"/>
          <w:szCs w:val="21"/>
        </w:rPr>
      </w:pPr>
    </w:p>
    <w:p w14:paraId="3A1D435C" w14:textId="77777777" w:rsidR="001F1DC8" w:rsidRPr="001F1DC8" w:rsidRDefault="001F1DC8" w:rsidP="001F1DC8">
      <w:pPr>
        <w:spacing w:line="0" w:lineRule="atLeast"/>
        <w:rPr>
          <w:rFonts w:ascii="ＭＳ 明朝" w:eastAsia="ＭＳ 明朝" w:hAnsi="ＭＳ 明朝"/>
          <w:szCs w:val="21"/>
        </w:rPr>
      </w:pPr>
      <w:r w:rsidRPr="001F1DC8">
        <w:rPr>
          <w:rFonts w:ascii="ＭＳ 明朝" w:eastAsia="ＭＳ 明朝" w:hAnsi="ＭＳ 明朝" w:hint="eastAsia"/>
          <w:szCs w:val="21"/>
        </w:rPr>
        <w:t>（配点方法）</w:t>
      </w:r>
    </w:p>
    <w:p w14:paraId="0FADEB47" w14:textId="77777777" w:rsidR="001F1DC8" w:rsidRP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採用人数割合が最大の提案に満点を付与する</w:t>
      </w:r>
    </w:p>
    <w:p w14:paraId="1E27C7E1" w14:textId="77777777" w:rsidR="001F1DC8" w:rsidRP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他の提案値には、次式により付与する</w:t>
      </w:r>
    </w:p>
    <w:p w14:paraId="772BC858" w14:textId="77777777" w:rsidR="001F1DC8" w:rsidRPr="001F1DC8" w:rsidRDefault="001F1DC8" w:rsidP="001F1DC8">
      <w:pPr>
        <w:pStyle w:val="af1"/>
        <w:spacing w:line="0" w:lineRule="atLeast"/>
        <w:ind w:leftChars="0" w:left="180"/>
        <w:rPr>
          <w:rFonts w:ascii="ＭＳ 明朝" w:hAnsi="ＭＳ 明朝"/>
          <w:szCs w:val="21"/>
        </w:rPr>
      </w:pPr>
      <w:r w:rsidRPr="001F1DC8">
        <w:rPr>
          <w:rFonts w:ascii="ＭＳ 明朝" w:hAnsi="ＭＳ 明朝" w:hint="eastAsia"/>
          <w:szCs w:val="21"/>
        </w:rPr>
        <w:t>「点数＝提案地元住民採用人数割合÷最大の地元住民採用人数割合×配点」</w:t>
      </w:r>
    </w:p>
    <w:p w14:paraId="6A80E9EB" w14:textId="77777777" w:rsidR="001F1DC8" w:rsidRDefault="001F1DC8" w:rsidP="00A757D0">
      <w:pPr>
        <w:ind w:firstLineChars="100" w:firstLine="223"/>
        <w:rPr>
          <w:rFonts w:ascii="ＭＳ 明朝" w:eastAsia="ＭＳ 明朝" w:hAnsi="ＭＳ 明朝"/>
          <w:szCs w:val="21"/>
        </w:rPr>
      </w:pPr>
    </w:p>
    <w:p w14:paraId="44DC12C8" w14:textId="77777777" w:rsidR="00B67168" w:rsidRDefault="00B67168" w:rsidP="00A757D0">
      <w:pPr>
        <w:ind w:firstLineChars="100" w:firstLine="223"/>
        <w:rPr>
          <w:rFonts w:ascii="ＭＳ 明朝" w:eastAsia="ＭＳ 明朝" w:hAnsi="ＭＳ 明朝"/>
          <w:szCs w:val="21"/>
        </w:rPr>
      </w:pPr>
    </w:p>
    <w:p w14:paraId="1AED0325" w14:textId="6E9AD4A1" w:rsidR="00B67168" w:rsidRPr="001F1DC8" w:rsidRDefault="00B67168" w:rsidP="00A757D0">
      <w:pPr>
        <w:ind w:firstLineChars="100" w:firstLine="223"/>
        <w:rPr>
          <w:rFonts w:ascii="ＭＳ 明朝" w:eastAsia="ＭＳ 明朝" w:hAnsi="ＭＳ 明朝"/>
          <w:szCs w:val="21"/>
        </w:rPr>
        <w:sectPr w:rsidR="00B67168" w:rsidRPr="001F1DC8" w:rsidSect="00395CDC">
          <w:headerReference w:type="default" r:id="rId34"/>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pPr>
    </w:p>
    <w:p w14:paraId="6B36304F" w14:textId="77777777" w:rsidR="00A757D0" w:rsidRPr="00CA1576" w:rsidRDefault="00A757D0" w:rsidP="00A757D0">
      <w:r w:rsidRPr="00CA1576">
        <w:rPr>
          <w:rFonts w:hint="eastAsia"/>
        </w:rPr>
        <w:lastRenderedPageBreak/>
        <w:t>【評価項目設定の趣旨】</w:t>
      </w:r>
    </w:p>
    <w:p w14:paraId="21E95E2F" w14:textId="0E20125B" w:rsidR="00A757D0" w:rsidRPr="00CA1576" w:rsidRDefault="00A757D0" w:rsidP="00A757D0">
      <w:pPr>
        <w:ind w:firstLineChars="100" w:firstLine="223"/>
      </w:pPr>
      <w:r>
        <w:rPr>
          <w:rFonts w:hint="eastAsia"/>
        </w:rPr>
        <w:t>岡山</w:t>
      </w:r>
      <w:r w:rsidRPr="00CA1576">
        <w:rPr>
          <w:rFonts w:hint="eastAsia"/>
        </w:rPr>
        <w:t>市は、</w:t>
      </w:r>
      <w:r w:rsidR="007D460F">
        <w:rPr>
          <w:rFonts w:hint="eastAsia"/>
        </w:rPr>
        <w:t>前項で述べた地元経済への貢献に加え、本件施設を地域との関わり深い施設とすることを地元住民より求められている。このことから</w:t>
      </w:r>
      <w:r w:rsidRPr="00CA1576">
        <w:rPr>
          <w:rFonts w:hint="eastAsia"/>
        </w:rPr>
        <w:t>、</w:t>
      </w:r>
      <w:r w:rsidR="007D460F">
        <w:rPr>
          <w:rFonts w:hint="eastAsia"/>
        </w:rPr>
        <w:t>地域住民との関わりを持つ施設として、本件敷地内におけるハード面及びソフト面</w:t>
      </w:r>
      <w:r w:rsidRPr="00CA1576">
        <w:rPr>
          <w:rFonts w:hint="eastAsia"/>
        </w:rPr>
        <w:t>について優れた提案を期待し、評価項目として設定するものとした。</w:t>
      </w:r>
    </w:p>
    <w:p w14:paraId="10CEFB8E" w14:textId="77777777" w:rsidR="00A757D0" w:rsidRPr="00CA1576" w:rsidRDefault="00A757D0" w:rsidP="00A757D0"/>
    <w:p w14:paraId="6F953F30" w14:textId="51D4175F" w:rsidR="00A757D0" w:rsidRPr="00CA1576" w:rsidRDefault="00A757D0" w:rsidP="00A757D0">
      <w:r w:rsidRPr="00CA1576">
        <w:rPr>
          <w:rFonts w:hint="eastAsia"/>
        </w:rPr>
        <w:t>【提案内容】（</w:t>
      </w:r>
      <w:r w:rsidRPr="00CA1576">
        <w:rPr>
          <w:rFonts w:hint="eastAsia"/>
        </w:rPr>
        <w:t>A4</w:t>
      </w:r>
      <w:r w:rsidRPr="00CA1576">
        <w:rPr>
          <w:rFonts w:hint="eastAsia"/>
        </w:rPr>
        <w:t>縦</w:t>
      </w:r>
      <w:r>
        <w:rPr>
          <w:rFonts w:hint="eastAsia"/>
        </w:rPr>
        <w:t>2</w:t>
      </w:r>
      <w:r w:rsidRPr="00CA1576">
        <w:rPr>
          <w:rFonts w:hint="eastAsia"/>
        </w:rPr>
        <w:t>枚以内）</w:t>
      </w:r>
    </w:p>
    <w:p w14:paraId="4BA61504" w14:textId="4E9C8339" w:rsidR="00A757D0" w:rsidRPr="001F1DC8" w:rsidRDefault="00A757D0" w:rsidP="00A757D0">
      <w:pPr>
        <w:rPr>
          <w:u w:val="single"/>
        </w:rPr>
      </w:pPr>
      <w:r w:rsidRPr="001F1DC8">
        <w:rPr>
          <w:rFonts w:hint="eastAsia"/>
          <w:u w:val="single"/>
        </w:rPr>
        <w:t xml:space="preserve">①　</w:t>
      </w:r>
      <w:r>
        <w:rPr>
          <w:rFonts w:hint="eastAsia"/>
          <w:u w:val="single"/>
        </w:rPr>
        <w:t>地域住民との関わり</w:t>
      </w:r>
      <w:r w:rsidRPr="001F1DC8">
        <w:rPr>
          <w:rFonts w:hint="eastAsia"/>
          <w:u w:val="single"/>
        </w:rPr>
        <w:t>について記載する</w:t>
      </w:r>
    </w:p>
    <w:p w14:paraId="2AD59188" w14:textId="250E90A2" w:rsidR="00A757D0" w:rsidRPr="00A757D0" w:rsidRDefault="00A757D0" w:rsidP="00A757D0">
      <w:pPr>
        <w:spacing w:line="0" w:lineRule="atLeast"/>
        <w:ind w:leftChars="100" w:left="426" w:hangingChars="91" w:hanging="203"/>
        <w:rPr>
          <w:rFonts w:ascii="ＭＳ 明朝" w:eastAsia="ＭＳ 明朝" w:hAnsi="ＭＳ 明朝"/>
          <w:szCs w:val="21"/>
        </w:rPr>
      </w:pPr>
      <w:r w:rsidRPr="00A757D0">
        <w:rPr>
          <w:rFonts w:ascii="ＭＳ 明朝" w:eastAsia="ＭＳ 明朝" w:hAnsi="ＭＳ 明朝" w:hint="eastAsia"/>
          <w:szCs w:val="21"/>
        </w:rPr>
        <w:t>〇本件敷地及び施設内において、地域住民が気軽に利用できる施設について</w:t>
      </w:r>
      <w:r>
        <w:rPr>
          <w:rFonts w:ascii="ＭＳ 明朝" w:eastAsia="ＭＳ 明朝" w:hAnsi="ＭＳ 明朝" w:hint="eastAsia"/>
          <w:szCs w:val="21"/>
        </w:rPr>
        <w:t>工夫した点を具体的に記載すること</w:t>
      </w:r>
      <w:r w:rsidRPr="00A757D0">
        <w:rPr>
          <w:rFonts w:ascii="ＭＳ 明朝" w:eastAsia="ＭＳ 明朝" w:hAnsi="ＭＳ 明朝" w:hint="eastAsia"/>
          <w:szCs w:val="21"/>
        </w:rPr>
        <w:t>。</w:t>
      </w:r>
    </w:p>
    <w:p w14:paraId="5E3CE087" w14:textId="642CE19D" w:rsidR="00A757D0" w:rsidRPr="00A757D0" w:rsidRDefault="00A757D0" w:rsidP="00A757D0">
      <w:pPr>
        <w:spacing w:line="0" w:lineRule="atLeast"/>
        <w:ind w:firstLineChars="100" w:firstLine="223"/>
        <w:rPr>
          <w:rFonts w:ascii="ＭＳ 明朝" w:eastAsia="ＭＳ 明朝" w:hAnsi="ＭＳ 明朝"/>
          <w:szCs w:val="21"/>
        </w:rPr>
      </w:pPr>
      <w:r w:rsidRPr="00A757D0">
        <w:rPr>
          <w:rFonts w:ascii="ＭＳ 明朝" w:eastAsia="ＭＳ 明朝" w:hAnsi="ＭＳ 明朝" w:hint="eastAsia"/>
          <w:szCs w:val="21"/>
        </w:rPr>
        <w:t>〇地域コミュニティへの具体的な協力について</w:t>
      </w:r>
      <w:r>
        <w:rPr>
          <w:rFonts w:ascii="ＭＳ 明朝" w:eastAsia="ＭＳ 明朝" w:hAnsi="ＭＳ 明朝" w:hint="eastAsia"/>
          <w:szCs w:val="21"/>
        </w:rPr>
        <w:t>具体的に説明すること。</w:t>
      </w:r>
    </w:p>
    <w:p w14:paraId="00444D32" w14:textId="7FE4DE7C" w:rsidR="00A757D0" w:rsidRPr="00A757D0" w:rsidRDefault="00A757D0" w:rsidP="00A757D0">
      <w:pPr>
        <w:spacing w:line="0" w:lineRule="atLeast"/>
        <w:ind w:leftChars="127" w:left="443" w:hangingChars="72" w:hanging="160"/>
        <w:rPr>
          <w:rFonts w:ascii="ＭＳ 明朝" w:eastAsia="ＭＳ 明朝" w:hAnsi="ＭＳ 明朝"/>
          <w:szCs w:val="21"/>
        </w:rPr>
      </w:pPr>
      <w:r w:rsidRPr="00A757D0">
        <w:rPr>
          <w:rFonts w:ascii="ＭＳ 明朝" w:eastAsia="ＭＳ 明朝" w:hAnsi="ＭＳ 明朝" w:hint="eastAsia"/>
          <w:szCs w:val="21"/>
        </w:rPr>
        <w:t>・散策路等</w:t>
      </w:r>
    </w:p>
    <w:p w14:paraId="5752252B" w14:textId="18AA53C3" w:rsidR="00A757D0" w:rsidRPr="00A757D0" w:rsidRDefault="00A757D0" w:rsidP="00A757D0">
      <w:pPr>
        <w:spacing w:line="0" w:lineRule="atLeast"/>
        <w:ind w:leftChars="127" w:left="443" w:hangingChars="72" w:hanging="160"/>
        <w:rPr>
          <w:rFonts w:ascii="ＭＳ 明朝" w:eastAsia="ＭＳ 明朝" w:hAnsi="ＭＳ 明朝"/>
          <w:szCs w:val="21"/>
        </w:rPr>
      </w:pPr>
      <w:r w:rsidRPr="00A757D0">
        <w:rPr>
          <w:rFonts w:ascii="ＭＳ 明朝" w:eastAsia="ＭＳ 明朝" w:hAnsi="ＭＳ 明朝" w:hint="eastAsia"/>
          <w:szCs w:val="21"/>
        </w:rPr>
        <w:t>・ポケットパーク</w:t>
      </w:r>
    </w:p>
    <w:p w14:paraId="0568D0B2" w14:textId="595C2047" w:rsidR="00A757D0" w:rsidRPr="00A757D0" w:rsidRDefault="00A757D0" w:rsidP="00A757D0">
      <w:pPr>
        <w:spacing w:line="0" w:lineRule="atLeast"/>
        <w:ind w:leftChars="127" w:left="443" w:hangingChars="72" w:hanging="160"/>
        <w:rPr>
          <w:rFonts w:ascii="ＭＳ 明朝" w:eastAsia="ＭＳ 明朝" w:hAnsi="ＭＳ 明朝"/>
          <w:szCs w:val="21"/>
        </w:rPr>
      </w:pPr>
      <w:r w:rsidRPr="00A757D0">
        <w:rPr>
          <w:rFonts w:ascii="ＭＳ 明朝" w:eastAsia="ＭＳ 明朝" w:hAnsi="ＭＳ 明朝" w:hint="eastAsia"/>
          <w:szCs w:val="21"/>
        </w:rPr>
        <w:t>・地域コミュニティへの具体的な協力</w:t>
      </w:r>
    </w:p>
    <w:p w14:paraId="3EA5F8BD" w14:textId="77777777" w:rsidR="00A757D0" w:rsidRPr="00A757D0" w:rsidRDefault="00A757D0" w:rsidP="00A757D0">
      <w:pPr>
        <w:rPr>
          <w:rFonts w:ascii="ＭＳ 明朝" w:eastAsia="ＭＳ 明朝" w:hAnsi="ＭＳ 明朝"/>
          <w:szCs w:val="21"/>
        </w:rPr>
      </w:pPr>
    </w:p>
    <w:p w14:paraId="107824A4" w14:textId="108A0BA2" w:rsidR="001F24C8" w:rsidRPr="00A757D0" w:rsidRDefault="001F24C8" w:rsidP="00451770"/>
    <w:sectPr w:rsidR="001F24C8" w:rsidRPr="00A757D0" w:rsidSect="00395CDC">
      <w:headerReference w:type="default" r:id="rId35"/>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cols w:space="425"/>
      <w:docGrid w:type="linesAndChars" w:linePitch="357" w:charSpace="25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DD481" w14:textId="77777777" w:rsidR="003F2805" w:rsidRDefault="003F2805">
      <w:r>
        <w:separator/>
      </w:r>
    </w:p>
  </w:endnote>
  <w:endnote w:type="continuationSeparator" w:id="0">
    <w:p w14:paraId="712D6A32" w14:textId="77777777" w:rsidR="003F2805" w:rsidRDefault="003F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066776"/>
      <w:docPartObj>
        <w:docPartGallery w:val="Page Numbers (Bottom of Page)"/>
        <w:docPartUnique/>
      </w:docPartObj>
    </w:sdtPr>
    <w:sdtEndPr/>
    <w:sdtContent>
      <w:p w14:paraId="5C4E32E9" w14:textId="0D89B66D" w:rsidR="003F2805" w:rsidRDefault="003F2805">
        <w:pPr>
          <w:pStyle w:val="a8"/>
          <w:jc w:val="center"/>
        </w:pPr>
        <w:r>
          <w:fldChar w:fldCharType="begin"/>
        </w:r>
        <w:r>
          <w:instrText>PAGE   \* MERGEFORMAT</w:instrText>
        </w:r>
        <w:r>
          <w:fldChar w:fldCharType="separate"/>
        </w:r>
        <w:r w:rsidRPr="00866742">
          <w:rPr>
            <w:noProof/>
            <w:lang w:val="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7290039"/>
      <w:docPartObj>
        <w:docPartGallery w:val="Page Numbers (Bottom of Page)"/>
        <w:docPartUnique/>
      </w:docPartObj>
    </w:sdtPr>
    <w:sdtEndPr/>
    <w:sdtContent>
      <w:p w14:paraId="239B129C" w14:textId="7ACAC47A" w:rsidR="003F2805" w:rsidRDefault="003F2805" w:rsidP="00395CDC">
        <w:pPr>
          <w:pStyle w:val="a8"/>
          <w:jc w:val="center"/>
        </w:pPr>
        <w:r>
          <w:fldChar w:fldCharType="begin"/>
        </w:r>
        <w:r>
          <w:instrText>PAGE   \* MERGEFORMAT</w:instrText>
        </w:r>
        <w:r>
          <w:fldChar w:fldCharType="separate"/>
        </w:r>
        <w:r>
          <w:rPr>
            <w:lang w:val="ja-JP"/>
          </w:rPr>
          <w:t>2</w:t>
        </w:r>
        <w: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775555"/>
      <w:docPartObj>
        <w:docPartGallery w:val="Page Numbers (Bottom of Page)"/>
        <w:docPartUnique/>
      </w:docPartObj>
    </w:sdtPr>
    <w:sdtEndPr/>
    <w:sdtContent>
      <w:p w14:paraId="7546F900" w14:textId="7498FF91" w:rsidR="003F2805" w:rsidRDefault="003F2805" w:rsidP="00395CDC">
        <w:pPr>
          <w:pStyle w:val="a8"/>
          <w:jc w:val="center"/>
        </w:pPr>
        <w:r>
          <w:fldChar w:fldCharType="begin"/>
        </w:r>
        <w:r>
          <w:instrText>PAGE   \* MERGEFORMAT</w:instrText>
        </w:r>
        <w:r>
          <w:fldChar w:fldCharType="separate"/>
        </w:r>
        <w:r>
          <w:rPr>
            <w:lang w:val="ja-JP"/>
          </w:rPr>
          <w:t>2</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0356437"/>
      <w:docPartObj>
        <w:docPartGallery w:val="Page Numbers (Bottom of Page)"/>
        <w:docPartUnique/>
      </w:docPartObj>
    </w:sdtPr>
    <w:sdtEndPr/>
    <w:sdtContent>
      <w:p w14:paraId="7E87DAB0" w14:textId="63D243CE" w:rsidR="003F2805" w:rsidRDefault="003F2805" w:rsidP="00395CDC">
        <w:pPr>
          <w:pStyle w:val="a8"/>
          <w:jc w:val="center"/>
        </w:pPr>
        <w:r>
          <w:fldChar w:fldCharType="begin"/>
        </w:r>
        <w:r>
          <w:instrText>PAGE   \* MERGEFORMAT</w:instrText>
        </w:r>
        <w:r>
          <w:fldChar w:fldCharType="separate"/>
        </w:r>
        <w:r>
          <w:rPr>
            <w:lang w:val="ja-JP"/>
          </w:rPr>
          <w:t>2</w:t>
        </w:r>
        <w: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7470224"/>
      <w:docPartObj>
        <w:docPartGallery w:val="Page Numbers (Bottom of Page)"/>
        <w:docPartUnique/>
      </w:docPartObj>
    </w:sdtPr>
    <w:sdtEndPr/>
    <w:sdtContent>
      <w:p w14:paraId="2BB9B585" w14:textId="38D54DD4" w:rsidR="003F2805" w:rsidRDefault="003F2805">
        <w:pPr>
          <w:pStyle w:val="a8"/>
          <w:jc w:val="center"/>
        </w:pPr>
        <w:r>
          <w:fldChar w:fldCharType="begin"/>
        </w:r>
        <w:r>
          <w:instrText xml:space="preserve"> </w:instrText>
        </w:r>
        <w:r>
          <w:rPr>
            <w:rFonts w:hint="eastAsia"/>
          </w:rPr>
          <w:instrText>PAGE  \* Arabic  \* MERGEFORMAT</w:instrText>
        </w:r>
        <w:r>
          <w:instrText xml:space="preserve"> </w:instrText>
        </w:r>
        <w:r>
          <w:fldChar w:fldCharType="separate"/>
        </w:r>
        <w:r>
          <w:rPr>
            <w:noProof/>
          </w:rPr>
          <w:t>16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0614704"/>
      <w:docPartObj>
        <w:docPartGallery w:val="Page Numbers (Bottom of Page)"/>
        <w:docPartUnique/>
      </w:docPartObj>
    </w:sdtPr>
    <w:sdtEndPr/>
    <w:sdtContent>
      <w:p w14:paraId="34BB47E4" w14:textId="17B5E59C" w:rsidR="003F2805" w:rsidRDefault="003F2805">
        <w:pPr>
          <w:pStyle w:val="a8"/>
          <w:jc w:val="center"/>
        </w:pPr>
        <w:r>
          <w:fldChar w:fldCharType="begin"/>
        </w:r>
        <w:r>
          <w:instrText>PAGE   \* MERGEFORMAT</w:instrText>
        </w:r>
        <w:r>
          <w:fldChar w:fldCharType="separate"/>
        </w:r>
        <w:r w:rsidRPr="00866742">
          <w:rPr>
            <w:noProof/>
            <w:lang w:val="ja-JP"/>
          </w:rPr>
          <w:t>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2196966"/>
      <w:docPartObj>
        <w:docPartGallery w:val="Page Numbers (Bottom of Page)"/>
        <w:docPartUnique/>
      </w:docPartObj>
    </w:sdtPr>
    <w:sdtEndPr/>
    <w:sdtContent>
      <w:p w14:paraId="1A86BEBC" w14:textId="08DF9B48" w:rsidR="003F2805" w:rsidRDefault="003F2805">
        <w:pPr>
          <w:pStyle w:val="a8"/>
          <w:jc w:val="center"/>
        </w:pPr>
        <w:r>
          <w:fldChar w:fldCharType="begin"/>
        </w:r>
        <w:r>
          <w:instrText>PAGE   \* MERGEFORMAT</w:instrText>
        </w:r>
        <w:r>
          <w:fldChar w:fldCharType="separate"/>
        </w:r>
        <w:r w:rsidRPr="00866742">
          <w:rPr>
            <w:noProof/>
            <w:lang w:val="ja-JP"/>
          </w:rPr>
          <w:t>4</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9182715"/>
      <w:docPartObj>
        <w:docPartGallery w:val="Page Numbers (Bottom of Page)"/>
        <w:docPartUnique/>
      </w:docPartObj>
    </w:sdtPr>
    <w:sdtEndPr/>
    <w:sdtContent>
      <w:p w14:paraId="60F4D8E0" w14:textId="639CE179" w:rsidR="003F2805" w:rsidRDefault="003F2805">
        <w:pPr>
          <w:pStyle w:val="a8"/>
          <w:jc w:val="center"/>
        </w:pPr>
        <w:r>
          <w:fldChar w:fldCharType="begin"/>
        </w:r>
        <w:r>
          <w:instrText>PAGE   \* MERGEFORMAT</w:instrText>
        </w:r>
        <w:r>
          <w:fldChar w:fldCharType="separate"/>
        </w:r>
        <w:r w:rsidRPr="00866742">
          <w:rPr>
            <w:noProof/>
            <w:lang w:val="ja-JP"/>
          </w:rPr>
          <w:t>5</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1633765"/>
      <w:docPartObj>
        <w:docPartGallery w:val="Page Numbers (Bottom of Page)"/>
        <w:docPartUnique/>
      </w:docPartObj>
    </w:sdtPr>
    <w:sdtEndPr/>
    <w:sdtContent>
      <w:p w14:paraId="3394094B" w14:textId="0EE69C29" w:rsidR="003F2805" w:rsidRDefault="003F2805">
        <w:pPr>
          <w:pStyle w:val="a8"/>
          <w:jc w:val="center"/>
        </w:pPr>
        <w:r>
          <w:fldChar w:fldCharType="begin"/>
        </w:r>
        <w:r>
          <w:instrText>PAGE   \* MERGEFORMAT</w:instrText>
        </w:r>
        <w:r>
          <w:fldChar w:fldCharType="separate"/>
        </w:r>
        <w:r w:rsidRPr="00866742">
          <w:rPr>
            <w:noProof/>
            <w:lang w:val="ja-JP"/>
          </w:rPr>
          <w:t>7</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5727521"/>
      <w:docPartObj>
        <w:docPartGallery w:val="Page Numbers (Bottom of Page)"/>
        <w:docPartUnique/>
      </w:docPartObj>
    </w:sdtPr>
    <w:sdtEndPr/>
    <w:sdtContent>
      <w:p w14:paraId="644D7F0D" w14:textId="09D04CA8" w:rsidR="003F2805" w:rsidRDefault="003F2805" w:rsidP="00395CDC">
        <w:pPr>
          <w:pStyle w:val="a8"/>
          <w:jc w:val="center"/>
        </w:pPr>
        <w:r>
          <w:fldChar w:fldCharType="begin"/>
        </w:r>
        <w:r>
          <w:instrText>PAGE   \* MERGEFORMAT</w:instrText>
        </w:r>
        <w:r>
          <w:fldChar w:fldCharType="separate"/>
        </w:r>
        <w:r>
          <w:rPr>
            <w:lang w:val="ja-JP"/>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561801"/>
      <w:docPartObj>
        <w:docPartGallery w:val="Page Numbers (Bottom of Page)"/>
        <w:docPartUnique/>
      </w:docPartObj>
    </w:sdtPr>
    <w:sdtEndPr/>
    <w:sdtContent>
      <w:p w14:paraId="46420D15" w14:textId="0F1851FC" w:rsidR="003F2805" w:rsidRDefault="003F2805" w:rsidP="00395CDC">
        <w:pPr>
          <w:pStyle w:val="a8"/>
          <w:jc w:val="center"/>
        </w:pPr>
        <w:r>
          <w:fldChar w:fldCharType="begin"/>
        </w:r>
        <w:r>
          <w:instrText>PAGE   \* MERGEFORMAT</w:instrText>
        </w:r>
        <w:r>
          <w:fldChar w:fldCharType="separate"/>
        </w:r>
        <w:r>
          <w:rPr>
            <w:lang w:val="ja-JP"/>
          </w:rPr>
          <w:t>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1682013"/>
      <w:docPartObj>
        <w:docPartGallery w:val="Page Numbers (Bottom of Page)"/>
        <w:docPartUnique/>
      </w:docPartObj>
    </w:sdtPr>
    <w:sdtEndPr/>
    <w:sdtContent>
      <w:p w14:paraId="53F530E5" w14:textId="14D5C959" w:rsidR="003F2805" w:rsidRDefault="003F2805" w:rsidP="00395CDC">
        <w:pPr>
          <w:pStyle w:val="a8"/>
          <w:jc w:val="center"/>
        </w:pPr>
        <w:r>
          <w:fldChar w:fldCharType="begin"/>
        </w:r>
        <w:r>
          <w:instrText>PAGE   \* MERGEFORMAT</w:instrText>
        </w:r>
        <w:r>
          <w:fldChar w:fldCharType="separate"/>
        </w:r>
        <w:r>
          <w:rPr>
            <w:lang w:val="ja-JP"/>
          </w:rPr>
          <w:t>2</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6180573"/>
      <w:docPartObj>
        <w:docPartGallery w:val="Page Numbers (Bottom of Page)"/>
        <w:docPartUnique/>
      </w:docPartObj>
    </w:sdtPr>
    <w:sdtEndPr/>
    <w:sdtContent>
      <w:p w14:paraId="567FE873" w14:textId="57DE3BF6" w:rsidR="003F2805" w:rsidRDefault="003F2805" w:rsidP="00395CDC">
        <w:pPr>
          <w:pStyle w:val="a8"/>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B0897" w14:textId="77777777" w:rsidR="003F2805" w:rsidRDefault="003F2805">
      <w:r>
        <w:separator/>
      </w:r>
    </w:p>
  </w:footnote>
  <w:footnote w:type="continuationSeparator" w:id="0">
    <w:p w14:paraId="4596587B" w14:textId="77777777" w:rsidR="003F2805" w:rsidRDefault="003F2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DEEB0" w14:textId="2679CB33"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3120" behindDoc="0" locked="0" layoutInCell="1" allowOverlap="1" wp14:anchorId="1E831C4D" wp14:editId="26E176DD">
              <wp:simplePos x="0" y="0"/>
              <wp:positionH relativeFrom="column">
                <wp:posOffset>-52705</wp:posOffset>
              </wp:positionH>
              <wp:positionV relativeFrom="paragraph">
                <wp:posOffset>199390</wp:posOffset>
              </wp:positionV>
              <wp:extent cx="5865495" cy="467995"/>
              <wp:effectExtent l="13970" t="8890" r="6985" b="8890"/>
              <wp:wrapNone/>
              <wp:docPr id="5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53" name="Text Box 6"/>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5F4EA46E" w14:textId="77777777" w:rsidR="003F2805" w:rsidRDefault="003F2805" w:rsidP="009A229D">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4849D56C" w14:textId="529287C8"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txbxContent>
                      </wps:txbx>
                      <wps:bodyPr rot="0" vert="horz" wrap="square" lIns="74295" tIns="8890" rIns="74295" bIns="8890" anchor="t" anchorCtr="0" upright="1">
                        <a:noAutofit/>
                      </wps:bodyPr>
                    </wps:wsp>
                    <wps:wsp>
                      <wps:cNvPr id="54" name="Text Box 7"/>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7125C3DA" w14:textId="6DBB99FB"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１－１.配置動線計画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831C4D" id="Group 5" o:spid="_x0000_s1026" style="position:absolute;left:0;text-align:left;margin-left:-4.15pt;margin-top:15.7pt;width:461.85pt;height:36.85pt;z-index:251653120"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">
              <v:shapetype id="_x0000_t202" coordsize="21600,21600" o:spt="202" path="m,l,21600r21600,l21600,xe">
                <v:stroke joinstyle="miter"/>
                <v:path gradientshapeok="t" o:connecttype="rect"/>
              </v:shapetype>
              <v:shape id="Text Box 6" o:spid="_x0000_s1027"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" strokeweight=".5pt">
                <v:textbox inset="5.85pt,.7pt,5.85pt,.7pt">
                  <w:txbxContent>
                    <w:p w14:paraId="5F4EA46E" w14:textId="77777777" w:rsidR="003F2805" w:rsidRDefault="003F2805" w:rsidP="009A229D">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4849D56C" w14:textId="529287C8"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txbxContent>
                </v:textbox>
              </v:shape>
              <v:shape id="Text Box 7" o:spid="_x0000_s1028"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" strokeweight=".5pt">
                <v:textbox inset="5.85pt,.7pt,5.85pt,.7pt">
                  <w:txbxContent>
                    <w:p w14:paraId="7125C3DA" w14:textId="6DBB99FB"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１－１.配置動線計画</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の1】</w:t>
    </w:r>
  </w:p>
  <w:p w14:paraId="67EAC31B"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36B5C" w14:textId="3303E9F9"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9264" behindDoc="0" locked="0" layoutInCell="1" allowOverlap="1" wp14:anchorId="25A52236" wp14:editId="4B1E4892">
              <wp:simplePos x="0" y="0"/>
              <wp:positionH relativeFrom="column">
                <wp:posOffset>-52705</wp:posOffset>
              </wp:positionH>
              <wp:positionV relativeFrom="paragraph">
                <wp:posOffset>199390</wp:posOffset>
              </wp:positionV>
              <wp:extent cx="5865495" cy="467995"/>
              <wp:effectExtent l="13970" t="8890" r="6985" b="8890"/>
              <wp:wrapNone/>
              <wp:docPr id="2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3" name="Text Box 33"/>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2612CA66"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周辺の住環境にも配慮し、</w:t>
                            </w:r>
                          </w:p>
                          <w:p w14:paraId="7781FE53" w14:textId="4F362918"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環境教育にも貢献できる施設に係る提案</w:t>
                            </w:r>
                          </w:p>
                          <w:p w14:paraId="10F49FCB" w14:textId="7209A814" w:rsidR="003F2805" w:rsidRPr="00234832"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24" name="Text Box 34"/>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6D1709EC" w14:textId="69E4C303"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Pr>
                                <w:rFonts w:ascii="ＭＳ Ｐゴシック" w:eastAsia="ＭＳ Ｐゴシック" w:hAnsi="ＭＳ Ｐゴシック"/>
                                <w:szCs w:val="21"/>
                              </w:rPr>
                              <w:t>２</w:t>
                            </w:r>
                            <w:r>
                              <w:rPr>
                                <w:rFonts w:ascii="ＭＳ Ｐゴシック" w:eastAsia="ＭＳ Ｐゴシック" w:hAnsi="ＭＳ Ｐゴシック" w:hint="eastAsia"/>
                                <w:szCs w:val="21"/>
                              </w:rPr>
                              <w:t>.外観・景観計画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A52236" id="Group 32" o:spid="_x0000_s1053" style="position:absolute;left:0;text-align:left;margin-left:-4.15pt;margin-top:15.7pt;width:461.85pt;height:36.85pt;z-index:25165926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">
              <v:shapetype id="_x0000_t202" coordsize="21600,21600" o:spt="202" path="m,l,21600r21600,l21600,xe">
                <v:stroke joinstyle="miter"/>
                <v:path gradientshapeok="t" o:connecttype="rect"/>
              </v:shapetype>
              <v:shape id="Text Box 33" o:spid="_x0000_s1054"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" strokeweight=".5pt">
                <v:textbox inset="5.85pt,.7pt,5.85pt,.7pt">
                  <w:txbxContent>
                    <w:p w14:paraId="2612CA66"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周辺の住環境にも配慮し、</w:t>
                      </w:r>
                    </w:p>
                    <w:p w14:paraId="7781FE53" w14:textId="4F362918"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環境教育にも貢献できる施設に係る提案</w:t>
                      </w:r>
                    </w:p>
                    <w:p w14:paraId="10F49FCB" w14:textId="7209A814" w:rsidR="003F2805" w:rsidRPr="00234832" w:rsidRDefault="003F2805">
                      <w:pPr>
                        <w:adjustRightInd w:val="0"/>
                        <w:spacing w:line="320" w:lineRule="exact"/>
                        <w:jc w:val="left"/>
                        <w:rPr>
                          <w:rFonts w:ascii="ＭＳ Ｐゴシック" w:eastAsia="ＭＳ Ｐゴシック" w:hAnsi="ＭＳ Ｐゴシック"/>
                          <w:szCs w:val="21"/>
                        </w:rPr>
                      </w:pPr>
                    </w:p>
                  </w:txbxContent>
                </v:textbox>
              </v:shape>
              <v:shape id="Text Box 34" o:spid="_x0000_s1055"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" strokeweight=".5pt">
                <v:textbox inset="5.85pt,.7pt,5.85pt,.7pt">
                  <w:txbxContent>
                    <w:p w14:paraId="6D1709EC" w14:textId="69E4C303"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Pr>
                          <w:rFonts w:ascii="ＭＳ Ｐゴシック" w:eastAsia="ＭＳ Ｐゴシック" w:hAnsi="ＭＳ Ｐゴシック"/>
                          <w:szCs w:val="21"/>
                        </w:rPr>
                        <w:t>２</w:t>
                      </w:r>
                      <w:r>
                        <w:rPr>
                          <w:rFonts w:ascii="ＭＳ Ｐゴシック" w:eastAsia="ＭＳ Ｐゴシック" w:hAnsi="ＭＳ Ｐゴシック" w:hint="eastAsia"/>
                          <w:szCs w:val="21"/>
                        </w:rPr>
                        <w:t>.外観・景観計画</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w:t>
    </w:r>
    <w:r w:rsidR="00BE77F5">
      <w:rPr>
        <w:rFonts w:ascii="ＭＳ Ｐゴシック" w:eastAsia="ＭＳ Ｐゴシック" w:hAnsi="ＭＳ Ｐゴシック" w:hint="eastAsia"/>
        <w:szCs w:val="21"/>
      </w:rPr>
      <w:t>10</w:t>
    </w:r>
    <w:r>
      <w:rPr>
        <w:rFonts w:ascii="ＭＳ Ｐゴシック" w:eastAsia="ＭＳ Ｐゴシック" w:hAnsi="ＭＳ Ｐゴシック" w:hint="eastAsia"/>
        <w:szCs w:val="21"/>
      </w:rPr>
      <w:t>】</w:t>
    </w:r>
  </w:p>
  <w:p w14:paraId="041A87A9"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E2EF7" w14:textId="345FC268"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5168" behindDoc="0" locked="0" layoutInCell="1" allowOverlap="1" wp14:anchorId="63D2EE27" wp14:editId="2E073FE9">
              <wp:simplePos x="0" y="0"/>
              <wp:positionH relativeFrom="column">
                <wp:posOffset>-52705</wp:posOffset>
              </wp:positionH>
              <wp:positionV relativeFrom="paragraph">
                <wp:posOffset>199390</wp:posOffset>
              </wp:positionV>
              <wp:extent cx="5865495" cy="467995"/>
              <wp:effectExtent l="0" t="0" r="20955" b="27305"/>
              <wp:wrapNone/>
              <wp:docPr id="1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0" name="Text Box 30"/>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24CA6685"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周辺の住環境にも配慮し、</w:t>
                            </w:r>
                          </w:p>
                          <w:p w14:paraId="6DB78813" w14:textId="6BD350A9" w:rsidR="003F2805" w:rsidRDefault="003F2805" w:rsidP="009438DE">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環境教育にも貢献できる施設に係る提案</w:t>
                            </w:r>
                          </w:p>
                          <w:p w14:paraId="09F81B2E" w14:textId="0BF2691F" w:rsidR="003F2805" w:rsidRPr="00234832" w:rsidRDefault="003F2805">
                            <w:pPr>
                              <w:adjustRightInd w:val="0"/>
                              <w:spacing w:line="320" w:lineRule="exact"/>
                              <w:jc w:val="left"/>
                              <w:rPr>
                                <w:rFonts w:ascii="ＭＳ Ｐゴシック" w:eastAsia="ＭＳ Ｐゴシック" w:hAnsi="ＭＳ Ｐゴシック"/>
                                <w:szCs w:val="21"/>
                              </w:rPr>
                            </w:pPr>
                          </w:p>
                          <w:p w14:paraId="0E375CA0" w14:textId="77777777" w:rsidR="003F2805"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21" name="Text Box 31"/>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168AAEFB" w14:textId="5EBF948B" w:rsidR="003F2805" w:rsidRDefault="003F2805">
                            <w:pPr>
                              <w:spacing w:line="0" w:lineRule="atLeast"/>
                              <w:ind w:left="315" w:hangingChars="150" w:hanging="315"/>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３</w:t>
                            </w:r>
                            <w:r>
                              <w:rPr>
                                <w:rFonts w:ascii="ＭＳ Ｐゴシック" w:eastAsia="ＭＳ Ｐゴシック" w:hAnsi="ＭＳ Ｐゴシック" w:hint="eastAsia"/>
                                <w:szCs w:val="21"/>
                              </w:rPr>
                              <w:t>.環境学習・環境啓発機能</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D2EE27" id="Group 29" o:spid="_x0000_s1056" style="position:absolute;left:0;text-align:left;margin-left:-4.15pt;margin-top:15.7pt;width:461.85pt;height:36.85pt;z-index:251655168"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">
              <v:shapetype id="_x0000_t202" coordsize="21600,21600" o:spt="202" path="m,l,21600r21600,l21600,xe">
                <v:stroke joinstyle="miter"/>
                <v:path gradientshapeok="t" o:connecttype="rect"/>
              </v:shapetype>
              <v:shape id="Text Box 30" o:spid="_x0000_s1057"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" strokeweight=".5pt">
                <v:textbox inset="5.85pt,.7pt,5.85pt,.7pt">
                  <w:txbxContent>
                    <w:p w14:paraId="24CA6685"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周辺の住環境にも配慮し、</w:t>
                      </w:r>
                    </w:p>
                    <w:p w14:paraId="6DB78813" w14:textId="6BD350A9" w:rsidR="003F2805" w:rsidRDefault="003F2805" w:rsidP="009438DE">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環境教育にも貢献できる施設に係る提案</w:t>
                      </w:r>
                    </w:p>
                    <w:p w14:paraId="09F81B2E" w14:textId="0BF2691F" w:rsidR="003F2805" w:rsidRPr="00234832" w:rsidRDefault="003F2805">
                      <w:pPr>
                        <w:adjustRightInd w:val="0"/>
                        <w:spacing w:line="320" w:lineRule="exact"/>
                        <w:jc w:val="left"/>
                        <w:rPr>
                          <w:rFonts w:ascii="ＭＳ Ｐゴシック" w:eastAsia="ＭＳ Ｐゴシック" w:hAnsi="ＭＳ Ｐゴシック"/>
                          <w:szCs w:val="21"/>
                        </w:rPr>
                      </w:pPr>
                    </w:p>
                    <w:p w14:paraId="0E375CA0" w14:textId="77777777" w:rsidR="003F2805" w:rsidRDefault="003F2805">
                      <w:pPr>
                        <w:adjustRightInd w:val="0"/>
                        <w:spacing w:line="320" w:lineRule="exact"/>
                        <w:jc w:val="left"/>
                        <w:rPr>
                          <w:rFonts w:ascii="ＭＳ Ｐゴシック" w:eastAsia="ＭＳ Ｐゴシック" w:hAnsi="ＭＳ Ｐゴシック"/>
                          <w:szCs w:val="21"/>
                        </w:rPr>
                      </w:pPr>
                    </w:p>
                  </w:txbxContent>
                </v:textbox>
              </v:shape>
              <v:shape id="Text Box 31" o:spid="_x0000_s1058"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" strokeweight=".5pt">
                <v:textbox inset="5.85pt,.7pt,5.85pt,.7pt">
                  <w:txbxContent>
                    <w:p w14:paraId="168AAEFB" w14:textId="5EBF948B" w:rsidR="003F2805" w:rsidRDefault="003F2805">
                      <w:pPr>
                        <w:spacing w:line="0" w:lineRule="atLeast"/>
                        <w:ind w:left="315" w:hangingChars="150" w:hanging="315"/>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３</w:t>
                      </w:r>
                      <w:r>
                        <w:rPr>
                          <w:rFonts w:ascii="ＭＳ Ｐゴシック" w:eastAsia="ＭＳ Ｐゴシック" w:hAnsi="ＭＳ Ｐゴシック" w:hint="eastAsia"/>
                          <w:szCs w:val="21"/>
                        </w:rPr>
                        <w:t>.環境学習・環境啓発機能</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の1</w:t>
    </w:r>
    <w:r w:rsidR="00BE77F5">
      <w:rPr>
        <w:rFonts w:ascii="ＭＳ Ｐゴシック" w:eastAsia="ＭＳ Ｐゴシック" w:hAnsi="ＭＳ Ｐゴシック" w:hint="eastAsia"/>
        <w:szCs w:val="21"/>
      </w:rPr>
      <w:t>1</w:t>
    </w:r>
    <w:r>
      <w:rPr>
        <w:rFonts w:ascii="ＭＳ Ｐゴシック" w:eastAsia="ＭＳ Ｐゴシック" w:hAnsi="ＭＳ Ｐゴシック" w:hint="eastAsia"/>
        <w:szCs w:val="21"/>
      </w:rPr>
      <w:t>】</w:t>
    </w:r>
  </w:p>
  <w:p w14:paraId="0ADC924D"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A399F" w14:textId="3A905F20"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4144" behindDoc="0" locked="0" layoutInCell="1" allowOverlap="1" wp14:anchorId="672B9D24" wp14:editId="0F386392">
              <wp:simplePos x="0" y="0"/>
              <wp:positionH relativeFrom="column">
                <wp:posOffset>-52705</wp:posOffset>
              </wp:positionH>
              <wp:positionV relativeFrom="paragraph">
                <wp:posOffset>199390</wp:posOffset>
              </wp:positionV>
              <wp:extent cx="5865495" cy="467995"/>
              <wp:effectExtent l="13970" t="8890" r="6985" b="8890"/>
              <wp:wrapNone/>
              <wp:docPr id="1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17" name="Text Box 27"/>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5D7D3DDB" w14:textId="794DBDD4" w:rsidR="003F2805" w:rsidRDefault="003F2805">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４.事業実施方針に係る提案</w:t>
                            </w:r>
                          </w:p>
                        </w:txbxContent>
                      </wps:txbx>
                      <wps:bodyPr rot="0" vert="horz" wrap="square" lIns="74295" tIns="8890" rIns="74295" bIns="8890" anchor="t" anchorCtr="0" upright="1">
                        <a:noAutofit/>
                      </wps:bodyPr>
                    </wps:wsp>
                    <wps:wsp>
                      <wps:cNvPr id="18" name="Text Box 28"/>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24954628" w14:textId="65BD4FD6"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４</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１</w:t>
                            </w:r>
                            <w:r>
                              <w:rPr>
                                <w:rFonts w:ascii="ＭＳ Ｐゴシック" w:eastAsia="ＭＳ Ｐゴシック" w:hAnsi="ＭＳ Ｐゴシック" w:hint="eastAsia"/>
                                <w:szCs w:val="21"/>
                              </w:rPr>
                              <w:t>.事業実施体制</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2B9D24" id="Group 26" o:spid="_x0000_s1059" style="position:absolute;left:0;text-align:left;margin-left:-4.15pt;margin-top:15.7pt;width:461.85pt;height:36.85pt;z-index:25165414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">
              <v:shapetype id="_x0000_t202" coordsize="21600,21600" o:spt="202" path="m,l,21600r21600,l21600,xe">
                <v:stroke joinstyle="miter"/>
                <v:path gradientshapeok="t" o:connecttype="rect"/>
              </v:shapetype>
              <v:shape id="Text Box 27" o:spid="_x0000_s1060"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" strokeweight=".5pt">
                <v:textbox inset="5.85pt,.7pt,5.85pt,.7pt">
                  <w:txbxContent>
                    <w:p w14:paraId="5D7D3DDB" w14:textId="794DBDD4" w:rsidR="003F2805" w:rsidRDefault="003F2805">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４.事業実施方針に係る提案</w:t>
                      </w:r>
                    </w:p>
                  </w:txbxContent>
                </v:textbox>
              </v:shape>
              <v:shape id="Text Box 28" o:spid="_x0000_s1061"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" strokeweight=".5pt">
                <v:textbox inset="5.85pt,.7pt,5.85pt,.7pt">
                  <w:txbxContent>
                    <w:p w14:paraId="24954628" w14:textId="65BD4FD6"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４</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１</w:t>
                      </w:r>
                      <w:r>
                        <w:rPr>
                          <w:rFonts w:ascii="ＭＳ Ｐゴシック" w:eastAsia="ＭＳ Ｐゴシック" w:hAnsi="ＭＳ Ｐゴシック" w:hint="eastAsia"/>
                          <w:szCs w:val="21"/>
                        </w:rPr>
                        <w:t>.事業実施体制</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の1</w:t>
    </w:r>
    <w:r w:rsidR="00BE77F5">
      <w:rPr>
        <w:rFonts w:ascii="ＭＳ Ｐゴシック" w:eastAsia="ＭＳ Ｐゴシック" w:hAnsi="ＭＳ Ｐゴシック" w:hint="eastAsia"/>
        <w:szCs w:val="21"/>
      </w:rPr>
      <w:t>2</w:t>
    </w:r>
    <w:r>
      <w:rPr>
        <w:rFonts w:ascii="ＭＳ Ｐゴシック" w:eastAsia="ＭＳ Ｐゴシック" w:hAnsi="ＭＳ Ｐゴシック" w:hint="eastAsia"/>
        <w:szCs w:val="21"/>
      </w:rPr>
      <w:t>】</w:t>
    </w:r>
  </w:p>
  <w:p w14:paraId="786159C2"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E7F09" w14:textId="0285E344"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1072" behindDoc="0" locked="0" layoutInCell="1" allowOverlap="1" wp14:anchorId="01508453" wp14:editId="08F1250B">
              <wp:simplePos x="0" y="0"/>
              <wp:positionH relativeFrom="column">
                <wp:posOffset>-52705</wp:posOffset>
              </wp:positionH>
              <wp:positionV relativeFrom="paragraph">
                <wp:posOffset>199390</wp:posOffset>
              </wp:positionV>
              <wp:extent cx="5865495" cy="467995"/>
              <wp:effectExtent l="13970" t="8890" r="6985" b="8890"/>
              <wp:wrapNone/>
              <wp:docPr id="1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14" name="Text Box 24"/>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0BA210C2" w14:textId="77777777" w:rsidR="003F2805" w:rsidRDefault="003F2805" w:rsidP="009438DE">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４.事業実施方針に係る提案</w:t>
                            </w:r>
                          </w:p>
                        </w:txbxContent>
                      </wps:txbx>
                      <wps:bodyPr rot="0" vert="horz" wrap="square" lIns="74295" tIns="8890" rIns="74295" bIns="8890" anchor="t" anchorCtr="0" upright="1">
                        <a:noAutofit/>
                      </wps:bodyPr>
                    </wps:wsp>
                    <wps:wsp>
                      <wps:cNvPr id="15" name="Text Box 25"/>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17716B2A" w14:textId="35EC7937"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Pr>
                                <w:rFonts w:ascii="ＭＳ Ｐゴシック" w:eastAsia="ＭＳ Ｐゴシック" w:hAnsi="ＭＳ Ｐゴシック"/>
                                <w:szCs w:val="21"/>
                              </w:rPr>
                              <w:t>２</w:t>
                            </w:r>
                            <w:r>
                              <w:rPr>
                                <w:rFonts w:ascii="ＭＳ Ｐゴシック" w:eastAsia="ＭＳ Ｐゴシック" w:hAnsi="ＭＳ Ｐゴシック" w:hint="eastAsia"/>
                                <w:szCs w:val="21"/>
                              </w:rPr>
                              <w:t>.リスクマネジメントとモニタリング計画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508453" id="Group 23" o:spid="_x0000_s1062" style="position:absolute;left:0;text-align:left;margin-left:-4.15pt;margin-top:15.7pt;width:461.85pt;height:36.85pt;z-index:251651072"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">
              <v:shapetype id="_x0000_t202" coordsize="21600,21600" o:spt="202" path="m,l,21600r21600,l21600,xe">
                <v:stroke joinstyle="miter"/>
                <v:path gradientshapeok="t" o:connecttype="rect"/>
              </v:shapetype>
              <v:shape id="Text Box 24" o:spid="_x0000_s1063"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" strokeweight=".5pt">
                <v:textbox inset="5.85pt,.7pt,5.85pt,.7pt">
                  <w:txbxContent>
                    <w:p w14:paraId="0BA210C2" w14:textId="77777777" w:rsidR="003F2805" w:rsidRDefault="003F2805" w:rsidP="009438DE">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４.事業実施方針に係る提案</w:t>
                      </w:r>
                    </w:p>
                  </w:txbxContent>
                </v:textbox>
              </v:shape>
              <v:shape id="Text Box 25" o:spid="_x0000_s1064"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" strokeweight=".5pt">
                <v:textbox inset="5.85pt,.7pt,5.85pt,.7pt">
                  <w:txbxContent>
                    <w:p w14:paraId="17716B2A" w14:textId="35EC7937"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Pr>
                          <w:rFonts w:ascii="ＭＳ Ｐゴシック" w:eastAsia="ＭＳ Ｐゴシック" w:hAnsi="ＭＳ Ｐゴシック"/>
                          <w:szCs w:val="21"/>
                        </w:rPr>
                        <w:t>２</w:t>
                      </w:r>
                      <w:r>
                        <w:rPr>
                          <w:rFonts w:ascii="ＭＳ Ｐゴシック" w:eastAsia="ＭＳ Ｐゴシック" w:hAnsi="ＭＳ Ｐゴシック" w:hint="eastAsia"/>
                          <w:szCs w:val="21"/>
                        </w:rPr>
                        <w:t>.リスクマネジメントとモニタリング計画</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の1</w:t>
    </w:r>
    <w:r w:rsidR="00BE77F5">
      <w:rPr>
        <w:rFonts w:ascii="ＭＳ Ｐゴシック" w:eastAsia="ＭＳ Ｐゴシック" w:hAnsi="ＭＳ Ｐゴシック" w:hint="eastAsia"/>
        <w:szCs w:val="21"/>
      </w:rPr>
      <w:t>3</w:t>
    </w:r>
    <w:r>
      <w:rPr>
        <w:rFonts w:ascii="ＭＳ Ｐゴシック" w:eastAsia="ＭＳ Ｐゴシック" w:hAnsi="ＭＳ Ｐゴシック" w:hint="eastAsia"/>
        <w:szCs w:val="21"/>
      </w:rPr>
      <w:t>】</w:t>
    </w:r>
  </w:p>
  <w:p w14:paraId="137C3E5C"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8B166" w14:textId="0ACA302E"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7456" behindDoc="0" locked="0" layoutInCell="1" allowOverlap="1" wp14:anchorId="21AD0829" wp14:editId="061EC5D8">
              <wp:simplePos x="0" y="0"/>
              <wp:positionH relativeFrom="column">
                <wp:posOffset>-52705</wp:posOffset>
              </wp:positionH>
              <wp:positionV relativeFrom="paragraph">
                <wp:posOffset>199390</wp:posOffset>
              </wp:positionV>
              <wp:extent cx="5865495" cy="467995"/>
              <wp:effectExtent l="13970" t="8890" r="6985" b="8890"/>
              <wp:wrapNone/>
              <wp:docPr id="4"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5" name="Text Box 60"/>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14A323B2" w14:textId="77777777" w:rsidR="003F2805" w:rsidRDefault="003F2805">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４.</w:t>
                            </w:r>
                            <w:r>
                              <w:rPr>
                                <w:rFonts w:ascii="ＭＳ Ｐゴシック" w:eastAsia="ＭＳ Ｐゴシック" w:hAnsi="ＭＳ Ｐゴシック" w:hint="eastAsia"/>
                                <w:szCs w:val="21"/>
                              </w:rPr>
                              <w:t>事業実施方針に関する提案</w:t>
                            </w:r>
                          </w:p>
                          <w:p w14:paraId="519D0F6C" w14:textId="77777777" w:rsidR="003F2805"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6" name="Text Box 61"/>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11657F13" w14:textId="2C8D7DE1"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Pr>
                                <w:rFonts w:ascii="ＭＳ Ｐゴシック" w:eastAsia="ＭＳ Ｐゴシック" w:hAnsi="ＭＳ Ｐゴシック"/>
                                <w:szCs w:val="21"/>
                              </w:rPr>
                              <w:t>３</w:t>
                            </w:r>
                            <w:r>
                              <w:rPr>
                                <w:rFonts w:ascii="ＭＳ Ｐゴシック" w:eastAsia="ＭＳ Ｐゴシック" w:hAnsi="ＭＳ Ｐゴシック" w:hint="eastAsia"/>
                                <w:szCs w:val="21"/>
                              </w:rPr>
                              <w:t>.</w:t>
                            </w:r>
                            <w:r w:rsidR="001F1DC8">
                              <w:rPr>
                                <w:rFonts w:ascii="ＭＳ Ｐゴシック" w:eastAsia="ＭＳ Ｐゴシック" w:hAnsi="ＭＳ Ｐゴシック" w:hint="eastAsia"/>
                                <w:szCs w:val="21"/>
                              </w:rPr>
                              <w:t>地元経済</w:t>
                            </w:r>
                            <w:r>
                              <w:rPr>
                                <w:rFonts w:ascii="ＭＳ Ｐゴシック" w:eastAsia="ＭＳ Ｐゴシック" w:hAnsi="ＭＳ Ｐゴシック" w:hint="eastAsia"/>
                                <w:szCs w:val="21"/>
                              </w:rPr>
                              <w:t>への貢献</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D0829" id="Group 59" o:spid="_x0000_s1065" style="position:absolute;left:0;text-align:left;margin-left:-4.15pt;margin-top:15.7pt;width:461.85pt;height:36.85pt;z-index:251667456"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">
              <v:shapetype id="_x0000_t202" coordsize="21600,21600" o:spt="202" path="m,l,21600r21600,l21600,xe">
                <v:stroke joinstyle="miter"/>
                <v:path gradientshapeok="t" o:connecttype="rect"/>
              </v:shapetype>
              <v:shape id="Text Box 60" o:spid="_x0000_s1066"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" strokeweight=".5pt">
                <v:textbox inset="5.85pt,.7pt,5.85pt,.7pt">
                  <w:txbxContent>
                    <w:p w14:paraId="14A323B2" w14:textId="77777777" w:rsidR="003F2805" w:rsidRDefault="003F2805">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４.</w:t>
                      </w:r>
                      <w:r>
                        <w:rPr>
                          <w:rFonts w:ascii="ＭＳ Ｐゴシック" w:eastAsia="ＭＳ Ｐゴシック" w:hAnsi="ＭＳ Ｐゴシック" w:hint="eastAsia"/>
                          <w:szCs w:val="21"/>
                        </w:rPr>
                        <w:t>事業実施方針に関する提案</w:t>
                      </w:r>
                    </w:p>
                    <w:p w14:paraId="519D0F6C" w14:textId="77777777" w:rsidR="003F2805" w:rsidRDefault="003F2805">
                      <w:pPr>
                        <w:adjustRightInd w:val="0"/>
                        <w:spacing w:line="320" w:lineRule="exact"/>
                        <w:jc w:val="left"/>
                        <w:rPr>
                          <w:rFonts w:ascii="ＭＳ Ｐゴシック" w:eastAsia="ＭＳ Ｐゴシック" w:hAnsi="ＭＳ Ｐゴシック"/>
                          <w:szCs w:val="21"/>
                        </w:rPr>
                      </w:pPr>
                    </w:p>
                  </w:txbxContent>
                </v:textbox>
              </v:shape>
              <v:shape id="Text Box 61" o:spid="_x0000_s1067"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" strokeweight=".5pt">
                <v:textbox inset="5.85pt,.7pt,5.85pt,.7pt">
                  <w:txbxContent>
                    <w:p w14:paraId="11657F13" w14:textId="2C8D7DE1"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Pr>
                          <w:rFonts w:ascii="ＭＳ Ｐゴシック" w:eastAsia="ＭＳ Ｐゴシック" w:hAnsi="ＭＳ Ｐゴシック"/>
                          <w:szCs w:val="21"/>
                        </w:rPr>
                        <w:t>３</w:t>
                      </w:r>
                      <w:r>
                        <w:rPr>
                          <w:rFonts w:ascii="ＭＳ Ｐゴシック" w:eastAsia="ＭＳ Ｐゴシック" w:hAnsi="ＭＳ Ｐゴシック" w:hint="eastAsia"/>
                          <w:szCs w:val="21"/>
                        </w:rPr>
                        <w:t>.</w:t>
                      </w:r>
                      <w:r w:rsidR="001F1DC8">
                        <w:rPr>
                          <w:rFonts w:ascii="ＭＳ Ｐゴシック" w:eastAsia="ＭＳ Ｐゴシック" w:hAnsi="ＭＳ Ｐゴシック" w:hint="eastAsia"/>
                          <w:szCs w:val="21"/>
                        </w:rPr>
                        <w:t>地元経済</w:t>
                      </w:r>
                      <w:r>
                        <w:rPr>
                          <w:rFonts w:ascii="ＭＳ Ｐゴシック" w:eastAsia="ＭＳ Ｐゴシック" w:hAnsi="ＭＳ Ｐゴシック" w:hint="eastAsia"/>
                          <w:szCs w:val="21"/>
                        </w:rPr>
                        <w:t>への貢献</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の1</w:t>
    </w:r>
    <w:r w:rsidR="001F1DC8">
      <w:rPr>
        <w:rFonts w:ascii="ＭＳ Ｐゴシック" w:eastAsia="ＭＳ Ｐゴシック" w:hAnsi="ＭＳ Ｐゴシック" w:hint="eastAsia"/>
        <w:szCs w:val="21"/>
      </w:rPr>
      <w:t>4</w:t>
    </w:r>
    <w:r>
      <w:rPr>
        <w:rFonts w:ascii="ＭＳ Ｐゴシック" w:eastAsia="ＭＳ Ｐゴシック" w:hAnsi="ＭＳ Ｐゴシック" w:hint="eastAsia"/>
        <w:szCs w:val="21"/>
      </w:rPr>
      <w:t>】</w:t>
    </w:r>
  </w:p>
  <w:p w14:paraId="174A8A6C"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5D75D" w14:textId="67C6CD0C" w:rsidR="001F1DC8" w:rsidRDefault="001F1DC8">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9504" behindDoc="0" locked="0" layoutInCell="1" allowOverlap="1" wp14:anchorId="639A2DF4" wp14:editId="2CE1CF65">
              <wp:simplePos x="0" y="0"/>
              <wp:positionH relativeFrom="column">
                <wp:posOffset>-52705</wp:posOffset>
              </wp:positionH>
              <wp:positionV relativeFrom="paragraph">
                <wp:posOffset>199390</wp:posOffset>
              </wp:positionV>
              <wp:extent cx="5865495" cy="467995"/>
              <wp:effectExtent l="13970" t="8890" r="6985" b="8890"/>
              <wp:wrapNone/>
              <wp:docPr id="1"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 name="Text Box 60"/>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003F04C9" w14:textId="77777777" w:rsidR="001F1DC8" w:rsidRDefault="001F1DC8">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４.</w:t>
                            </w:r>
                            <w:r>
                              <w:rPr>
                                <w:rFonts w:ascii="ＭＳ Ｐゴシック" w:eastAsia="ＭＳ Ｐゴシック" w:hAnsi="ＭＳ Ｐゴシック" w:hint="eastAsia"/>
                                <w:szCs w:val="21"/>
                              </w:rPr>
                              <w:t>事業実施方針に関する提案</w:t>
                            </w:r>
                          </w:p>
                          <w:p w14:paraId="0CA74DC4" w14:textId="77777777" w:rsidR="001F1DC8" w:rsidRDefault="001F1DC8">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 name="Text Box 61"/>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095F1B45" w14:textId="1181C7AC" w:rsidR="001F1DC8" w:rsidRDefault="001F1DC8">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４-４.地域との共生</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9A2DF4" id="_x0000_s1068" style="position:absolute;left:0;text-align:left;margin-left:-4.15pt;margin-top:15.7pt;width:461.85pt;height:36.85pt;z-index:25166950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">
              <v:shapetype id="_x0000_t202" coordsize="21600,21600" o:spt="202" path="m,l,21600r21600,l21600,xe">
                <v:stroke joinstyle="miter"/>
                <v:path gradientshapeok="t" o:connecttype="rect"/>
              </v:shapetype>
              <v:shape id="Text Box 60" o:spid="_x0000_s1069"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" strokeweight=".5pt">
                <v:textbox inset="5.85pt,.7pt,5.85pt,.7pt">
                  <w:txbxContent>
                    <w:p w14:paraId="003F04C9" w14:textId="77777777" w:rsidR="001F1DC8" w:rsidRDefault="001F1DC8">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４.</w:t>
                      </w:r>
                      <w:r>
                        <w:rPr>
                          <w:rFonts w:ascii="ＭＳ Ｐゴシック" w:eastAsia="ＭＳ Ｐゴシック" w:hAnsi="ＭＳ Ｐゴシック" w:hint="eastAsia"/>
                          <w:szCs w:val="21"/>
                        </w:rPr>
                        <w:t>事業実施方針に関する提案</w:t>
                      </w:r>
                    </w:p>
                    <w:p w14:paraId="0CA74DC4" w14:textId="77777777" w:rsidR="001F1DC8" w:rsidRDefault="001F1DC8">
                      <w:pPr>
                        <w:adjustRightInd w:val="0"/>
                        <w:spacing w:line="320" w:lineRule="exact"/>
                        <w:jc w:val="left"/>
                        <w:rPr>
                          <w:rFonts w:ascii="ＭＳ Ｐゴシック" w:eastAsia="ＭＳ Ｐゴシック" w:hAnsi="ＭＳ Ｐゴシック"/>
                          <w:szCs w:val="21"/>
                        </w:rPr>
                      </w:pPr>
                    </w:p>
                  </w:txbxContent>
                </v:textbox>
              </v:shape>
              <v:shape id="Text Box 61" o:spid="_x0000_s1070"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" strokeweight=".5pt">
                <v:textbox inset="5.85pt,.7pt,5.85pt,.7pt">
                  <w:txbxContent>
                    <w:p w14:paraId="095F1B45" w14:textId="1181C7AC" w:rsidR="001F1DC8" w:rsidRDefault="001F1DC8">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４-４.地域との共生</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の15】</w:t>
    </w:r>
  </w:p>
  <w:p w14:paraId="1543C2F0" w14:textId="77777777" w:rsidR="001F1DC8" w:rsidRDefault="001F1DC8">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EE5E" w14:textId="27E18894"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6192" behindDoc="0" locked="0" layoutInCell="1" allowOverlap="1" wp14:anchorId="3299BB4D" wp14:editId="4EB34998">
              <wp:simplePos x="0" y="0"/>
              <wp:positionH relativeFrom="column">
                <wp:posOffset>-52705</wp:posOffset>
              </wp:positionH>
              <wp:positionV relativeFrom="paragraph">
                <wp:posOffset>199390</wp:posOffset>
              </wp:positionV>
              <wp:extent cx="5865495" cy="467995"/>
              <wp:effectExtent l="13970" t="8890" r="6985" b="8890"/>
              <wp:wrapNone/>
              <wp:docPr id="4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50" name="Text Box 9"/>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25C936E0"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141C040F" w14:textId="029CC086"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2740FEAA" w14:textId="68E42994" w:rsidR="003F2805" w:rsidRPr="00234832" w:rsidRDefault="003F2805" w:rsidP="00234832">
                            <w:pPr>
                              <w:spacing w:line="0" w:lineRule="atLeast"/>
                              <w:jc w:val="left"/>
                              <w:rPr>
                                <w:rFonts w:ascii="ＭＳ Ｐゴシック" w:eastAsia="ＭＳ Ｐゴシック" w:hAnsi="ＭＳ Ｐゴシック"/>
                                <w:szCs w:val="21"/>
                              </w:rPr>
                            </w:pPr>
                          </w:p>
                          <w:p w14:paraId="03767B54" w14:textId="77777777" w:rsidR="003F2805"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51" name="Text Box 10"/>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2C60FF2D" w14:textId="08C0D27A"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１-２</w:t>
                            </w:r>
                            <w:r>
                              <w:rPr>
                                <w:rFonts w:ascii="ＭＳ Ｐゴシック" w:eastAsia="ＭＳ Ｐゴシック" w:hAnsi="ＭＳ Ｐゴシック"/>
                                <w:szCs w:val="21"/>
                              </w:rPr>
                              <w:t>.</w:t>
                            </w:r>
                            <w:r>
                              <w:rPr>
                                <w:rFonts w:ascii="ＭＳ Ｐゴシック" w:eastAsia="ＭＳ Ｐゴシック" w:hAnsi="ＭＳ Ｐゴシック" w:hint="eastAsia"/>
                                <w:szCs w:val="21"/>
                              </w:rPr>
                              <w:t>施工計画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99BB4D" id="Group 8" o:spid="_x0000_s1029" style="position:absolute;left:0;text-align:left;margin-left:-4.15pt;margin-top:15.7pt;width:461.85pt;height:36.85pt;z-index:251656192"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">
              <v:shapetype id="_x0000_t202" coordsize="21600,21600" o:spt="202" path="m,l,21600r21600,l21600,xe">
                <v:stroke joinstyle="miter"/>
                <v:path gradientshapeok="t" o:connecttype="rect"/>
              </v:shapetype>
              <v:shape id="Text Box 9" o:spid="_x0000_s1030"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" strokeweight=".5pt">
                <v:textbox inset="5.85pt,.7pt,5.85pt,.7pt">
                  <w:txbxContent>
                    <w:p w14:paraId="25C936E0"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141C040F" w14:textId="029CC086"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2740FEAA" w14:textId="68E42994" w:rsidR="003F2805" w:rsidRPr="00234832" w:rsidRDefault="003F2805" w:rsidP="00234832">
                      <w:pPr>
                        <w:spacing w:line="0" w:lineRule="atLeast"/>
                        <w:jc w:val="left"/>
                        <w:rPr>
                          <w:rFonts w:ascii="ＭＳ Ｐゴシック" w:eastAsia="ＭＳ Ｐゴシック" w:hAnsi="ＭＳ Ｐゴシック"/>
                          <w:szCs w:val="21"/>
                        </w:rPr>
                      </w:pPr>
                    </w:p>
                    <w:p w14:paraId="03767B54" w14:textId="77777777" w:rsidR="003F2805" w:rsidRDefault="003F2805">
                      <w:pPr>
                        <w:adjustRightInd w:val="0"/>
                        <w:spacing w:line="320" w:lineRule="exact"/>
                        <w:jc w:val="left"/>
                        <w:rPr>
                          <w:rFonts w:ascii="ＭＳ Ｐゴシック" w:eastAsia="ＭＳ Ｐゴシック" w:hAnsi="ＭＳ Ｐゴシック"/>
                          <w:szCs w:val="21"/>
                        </w:rPr>
                      </w:pPr>
                    </w:p>
                  </w:txbxContent>
                </v:textbox>
              </v:shape>
              <v:shape id="Text Box 10" o:spid="_x0000_s1031"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" strokeweight=".5pt">
                <v:textbox inset="5.85pt,.7pt,5.85pt,.7pt">
                  <w:txbxContent>
                    <w:p w14:paraId="2C60FF2D" w14:textId="08C0D27A"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１-２</w:t>
                      </w:r>
                      <w:r>
                        <w:rPr>
                          <w:rFonts w:ascii="ＭＳ Ｐゴシック" w:eastAsia="ＭＳ Ｐゴシック" w:hAnsi="ＭＳ Ｐゴシック"/>
                          <w:szCs w:val="21"/>
                        </w:rPr>
                        <w:t>.</w:t>
                      </w:r>
                      <w:r>
                        <w:rPr>
                          <w:rFonts w:ascii="ＭＳ Ｐゴシック" w:eastAsia="ＭＳ Ｐゴシック" w:hAnsi="ＭＳ Ｐゴシック" w:hint="eastAsia"/>
                          <w:szCs w:val="21"/>
                        </w:rPr>
                        <w:t>施工計画</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の2】</w:t>
    </w:r>
  </w:p>
  <w:p w14:paraId="62084218"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233E" w14:textId="70A31EAA"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4384" behindDoc="0" locked="0" layoutInCell="1" allowOverlap="1" wp14:anchorId="0A392764" wp14:editId="4DA8D8DB">
              <wp:simplePos x="0" y="0"/>
              <wp:positionH relativeFrom="column">
                <wp:posOffset>-52705</wp:posOffset>
              </wp:positionH>
              <wp:positionV relativeFrom="paragraph">
                <wp:posOffset>199390</wp:posOffset>
              </wp:positionV>
              <wp:extent cx="5865495" cy="467995"/>
              <wp:effectExtent l="13970" t="8890" r="6985" b="8890"/>
              <wp:wrapNone/>
              <wp:docPr id="4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47" name="Text Box 57"/>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4031963E"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33107560" w14:textId="48D3DB9C"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5E3E69FD" w14:textId="77777777" w:rsidR="003F2805" w:rsidRPr="00234832"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48" name="Text Box 58"/>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7037123A" w14:textId="70E812DD"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Pr>
                                <w:rFonts w:ascii="ＭＳ Ｐゴシック" w:eastAsia="ＭＳ Ｐゴシック" w:hAnsi="ＭＳ Ｐゴシック"/>
                                <w:szCs w:val="21"/>
                              </w:rPr>
                              <w:t>３</w:t>
                            </w:r>
                            <w:r>
                              <w:rPr>
                                <w:rFonts w:ascii="ＭＳ Ｐゴシック" w:eastAsia="ＭＳ Ｐゴシック" w:hAnsi="ＭＳ Ｐゴシック" w:hint="eastAsia"/>
                                <w:szCs w:val="21"/>
                              </w:rPr>
                              <w:t>.安全で安定なごみ処理に配慮した設計と施設運営</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92764" id="Group 56" o:spid="_x0000_s1032" style="position:absolute;left:0;text-align:left;margin-left:-4.15pt;margin-top:15.7pt;width:461.85pt;height:36.85pt;z-index:25166438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">
              <v:shapetype id="_x0000_t202" coordsize="21600,21600" o:spt="202" path="m,l,21600r21600,l21600,xe">
                <v:stroke joinstyle="miter"/>
                <v:path gradientshapeok="t" o:connecttype="rect"/>
              </v:shapetype>
              <v:shape id="Text Box 57" o:spid="_x0000_s1033"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" strokeweight=".5pt">
                <v:textbox inset="5.85pt,.7pt,5.85pt,.7pt">
                  <w:txbxContent>
                    <w:p w14:paraId="4031963E"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33107560" w14:textId="48D3DB9C"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5E3E69FD" w14:textId="77777777" w:rsidR="003F2805" w:rsidRPr="00234832" w:rsidRDefault="003F2805">
                      <w:pPr>
                        <w:adjustRightInd w:val="0"/>
                        <w:spacing w:line="320" w:lineRule="exact"/>
                        <w:jc w:val="left"/>
                        <w:rPr>
                          <w:rFonts w:ascii="ＭＳ Ｐゴシック" w:eastAsia="ＭＳ Ｐゴシック" w:hAnsi="ＭＳ Ｐゴシック"/>
                          <w:szCs w:val="21"/>
                        </w:rPr>
                      </w:pPr>
                    </w:p>
                  </w:txbxContent>
                </v:textbox>
              </v:shape>
              <v:shape id="Text Box 58" o:spid="_x0000_s1034"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" strokeweight=".5pt">
                <v:textbox inset="5.85pt,.7pt,5.85pt,.7pt">
                  <w:txbxContent>
                    <w:p w14:paraId="7037123A" w14:textId="70E812DD"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Pr>
                          <w:rFonts w:ascii="ＭＳ Ｐゴシック" w:eastAsia="ＭＳ Ｐゴシック" w:hAnsi="ＭＳ Ｐゴシック"/>
                          <w:szCs w:val="21"/>
                        </w:rPr>
                        <w:t>３</w:t>
                      </w:r>
                      <w:r>
                        <w:rPr>
                          <w:rFonts w:ascii="ＭＳ Ｐゴシック" w:eastAsia="ＭＳ Ｐゴシック" w:hAnsi="ＭＳ Ｐゴシック" w:hint="eastAsia"/>
                          <w:szCs w:val="21"/>
                        </w:rPr>
                        <w:t>.安全で安定なごみ処理に配慮した設計と施設運営</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の3】</w:t>
    </w:r>
  </w:p>
  <w:p w14:paraId="3E33CFD3"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B41CD" w14:textId="695DBFF3"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2336" behindDoc="0" locked="0" layoutInCell="1" allowOverlap="1" wp14:anchorId="6425D0B8" wp14:editId="19C52020">
              <wp:simplePos x="0" y="0"/>
              <wp:positionH relativeFrom="column">
                <wp:posOffset>-52705</wp:posOffset>
              </wp:positionH>
              <wp:positionV relativeFrom="paragraph">
                <wp:posOffset>199390</wp:posOffset>
              </wp:positionV>
              <wp:extent cx="5865495" cy="467995"/>
              <wp:effectExtent l="13970" t="8890" r="6985" b="8890"/>
              <wp:wrapNone/>
              <wp:docPr id="4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44" name="Text Box 54"/>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099A08A5"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2D40F8F9" w14:textId="06536845"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308442F5" w14:textId="39D7F78F" w:rsidR="003F2805" w:rsidRPr="00234832" w:rsidRDefault="003F2805" w:rsidP="00234832">
                            <w:pPr>
                              <w:spacing w:line="0" w:lineRule="atLeast"/>
                              <w:jc w:val="left"/>
                              <w:rPr>
                                <w:rFonts w:ascii="ＭＳ Ｐゴシック" w:eastAsia="ＭＳ Ｐゴシック" w:hAnsi="ＭＳ Ｐゴシック"/>
                                <w:szCs w:val="21"/>
                              </w:rPr>
                            </w:pPr>
                          </w:p>
                          <w:p w14:paraId="5D09811A" w14:textId="77777777" w:rsidR="003F2805"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45" name="Text Box 55"/>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3D3A42AF" w14:textId="6F1A5FB8"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１</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４</w:t>
                            </w:r>
                            <w:r>
                              <w:rPr>
                                <w:rFonts w:ascii="ＭＳ Ｐゴシック" w:eastAsia="ＭＳ Ｐゴシック" w:hAnsi="ＭＳ Ｐゴシック" w:hint="eastAsia"/>
                                <w:szCs w:val="21"/>
                              </w:rPr>
                              <w:t>.運転管理体制</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25D0B8" id="Group 53" o:spid="_x0000_s1035" style="position:absolute;left:0;text-align:left;margin-left:-4.15pt;margin-top:15.7pt;width:461.85pt;height:36.85pt;z-index:251662336"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">
              <v:shapetype id="_x0000_t202" coordsize="21600,21600" o:spt="202" path="m,l,21600r21600,l21600,xe">
                <v:stroke joinstyle="miter"/>
                <v:path gradientshapeok="t" o:connecttype="rect"/>
              </v:shapetype>
              <v:shape id="Text Box 54" o:spid="_x0000_s1036"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" strokeweight=".5pt">
                <v:textbox inset="5.85pt,.7pt,5.85pt,.7pt">
                  <w:txbxContent>
                    <w:p w14:paraId="099A08A5"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2D40F8F9" w14:textId="06536845"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308442F5" w14:textId="39D7F78F" w:rsidR="003F2805" w:rsidRPr="00234832" w:rsidRDefault="003F2805" w:rsidP="00234832">
                      <w:pPr>
                        <w:spacing w:line="0" w:lineRule="atLeast"/>
                        <w:jc w:val="left"/>
                        <w:rPr>
                          <w:rFonts w:ascii="ＭＳ Ｐゴシック" w:eastAsia="ＭＳ Ｐゴシック" w:hAnsi="ＭＳ Ｐゴシック"/>
                          <w:szCs w:val="21"/>
                        </w:rPr>
                      </w:pPr>
                    </w:p>
                    <w:p w14:paraId="5D09811A" w14:textId="77777777" w:rsidR="003F2805" w:rsidRDefault="003F2805">
                      <w:pPr>
                        <w:adjustRightInd w:val="0"/>
                        <w:spacing w:line="320" w:lineRule="exact"/>
                        <w:jc w:val="left"/>
                        <w:rPr>
                          <w:rFonts w:ascii="ＭＳ Ｐゴシック" w:eastAsia="ＭＳ Ｐゴシック" w:hAnsi="ＭＳ Ｐゴシック"/>
                          <w:szCs w:val="21"/>
                        </w:rPr>
                      </w:pPr>
                    </w:p>
                  </w:txbxContent>
                </v:textbox>
              </v:shape>
              <v:shape id="Text Box 55" o:spid="_x0000_s1037"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" strokeweight=".5pt">
                <v:textbox inset="5.85pt,.7pt,5.85pt,.7pt">
                  <w:txbxContent>
                    <w:p w14:paraId="3D3A42AF" w14:textId="6F1A5FB8"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１</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４</w:t>
                      </w:r>
                      <w:r>
                        <w:rPr>
                          <w:rFonts w:ascii="ＭＳ Ｐゴシック" w:eastAsia="ＭＳ Ｐゴシック" w:hAnsi="ＭＳ Ｐゴシック" w:hint="eastAsia"/>
                          <w:szCs w:val="21"/>
                        </w:rPr>
                        <w:t>.運転管理体制</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の4】</w:t>
    </w:r>
  </w:p>
  <w:p w14:paraId="31281683"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5A7DF" w14:textId="3E62136C"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1312" behindDoc="0" locked="0" layoutInCell="1" allowOverlap="1" wp14:anchorId="3A6E3A13" wp14:editId="31B6CB90">
              <wp:simplePos x="0" y="0"/>
              <wp:positionH relativeFrom="column">
                <wp:posOffset>-52705</wp:posOffset>
              </wp:positionH>
              <wp:positionV relativeFrom="paragraph">
                <wp:posOffset>199390</wp:posOffset>
              </wp:positionV>
              <wp:extent cx="5865495" cy="467995"/>
              <wp:effectExtent l="13970" t="8890" r="6985" b="8890"/>
              <wp:wrapNone/>
              <wp:docPr id="4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41" name="Text Box 51"/>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7D668D3A"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63FE245A" w14:textId="2FF5DE06"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740A2535" w14:textId="64D1E9AB" w:rsidR="003F2805" w:rsidRPr="00234832" w:rsidRDefault="003F2805" w:rsidP="00234832">
                            <w:pPr>
                              <w:spacing w:line="0" w:lineRule="atLeast"/>
                              <w:jc w:val="left"/>
                              <w:rPr>
                                <w:rFonts w:ascii="ＭＳ Ｐゴシック" w:eastAsia="ＭＳ Ｐゴシック" w:hAnsi="ＭＳ Ｐゴシック"/>
                                <w:szCs w:val="21"/>
                              </w:rPr>
                            </w:pPr>
                          </w:p>
                          <w:p w14:paraId="44426321" w14:textId="77777777" w:rsidR="003F2805" w:rsidRDefault="003F2805">
                            <w:pPr>
                              <w:adjustRightInd w:val="0"/>
                              <w:spacing w:line="320" w:lineRule="exact"/>
                              <w:jc w:val="left"/>
                              <w:rPr>
                                <w:rFonts w:ascii="ＭＳ Ｐゴシック" w:eastAsia="ＭＳ Ｐゴシック" w:hAnsi="ＭＳ Ｐゴシック"/>
                                <w:szCs w:val="21"/>
                              </w:rPr>
                            </w:pPr>
                          </w:p>
                          <w:p w14:paraId="41E1D303" w14:textId="77777777" w:rsidR="003F2805"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42" name="Text Box 52"/>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488261B6" w14:textId="261A7061"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１</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５.</w:t>
                            </w:r>
                            <w:r>
                              <w:rPr>
                                <w:rFonts w:ascii="ＭＳ Ｐゴシック" w:eastAsia="ＭＳ Ｐゴシック" w:hAnsi="ＭＳ Ｐゴシック" w:hint="eastAsia"/>
                                <w:szCs w:val="21"/>
                              </w:rPr>
                              <w:t>長期安定稼働と長寿命化への対応</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6E3A13" id="Group 50" o:spid="_x0000_s1038" style="position:absolute;left:0;text-align:left;margin-left:-4.15pt;margin-top:15.7pt;width:461.85pt;height:36.85pt;z-index:251661312"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">
              <v:shapetype id="_x0000_t202" coordsize="21600,21600" o:spt="202" path="m,l,21600r21600,l21600,xe">
                <v:stroke joinstyle="miter"/>
                <v:path gradientshapeok="t" o:connecttype="rect"/>
              </v:shapetype>
              <v:shape id="Text Box 51" o:spid="_x0000_s1039"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" strokeweight=".5pt">
                <v:textbox inset="5.85pt,.7pt,5.85pt,.7pt">
                  <w:txbxContent>
                    <w:p w14:paraId="7D668D3A"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63FE245A" w14:textId="2FF5DE06"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740A2535" w14:textId="64D1E9AB" w:rsidR="003F2805" w:rsidRPr="00234832" w:rsidRDefault="003F2805" w:rsidP="00234832">
                      <w:pPr>
                        <w:spacing w:line="0" w:lineRule="atLeast"/>
                        <w:jc w:val="left"/>
                        <w:rPr>
                          <w:rFonts w:ascii="ＭＳ Ｐゴシック" w:eastAsia="ＭＳ Ｐゴシック" w:hAnsi="ＭＳ Ｐゴシック"/>
                          <w:szCs w:val="21"/>
                        </w:rPr>
                      </w:pPr>
                    </w:p>
                    <w:p w14:paraId="44426321" w14:textId="77777777" w:rsidR="003F2805" w:rsidRDefault="003F2805">
                      <w:pPr>
                        <w:adjustRightInd w:val="0"/>
                        <w:spacing w:line="320" w:lineRule="exact"/>
                        <w:jc w:val="left"/>
                        <w:rPr>
                          <w:rFonts w:ascii="ＭＳ Ｐゴシック" w:eastAsia="ＭＳ Ｐゴシック" w:hAnsi="ＭＳ Ｐゴシック"/>
                          <w:szCs w:val="21"/>
                        </w:rPr>
                      </w:pPr>
                    </w:p>
                    <w:p w14:paraId="41E1D303" w14:textId="77777777" w:rsidR="003F2805" w:rsidRDefault="003F2805">
                      <w:pPr>
                        <w:adjustRightInd w:val="0"/>
                        <w:spacing w:line="320" w:lineRule="exact"/>
                        <w:jc w:val="left"/>
                        <w:rPr>
                          <w:rFonts w:ascii="ＭＳ Ｐゴシック" w:eastAsia="ＭＳ Ｐゴシック" w:hAnsi="ＭＳ Ｐゴシック"/>
                          <w:szCs w:val="21"/>
                        </w:rPr>
                      </w:pPr>
                    </w:p>
                  </w:txbxContent>
                </v:textbox>
              </v:shape>
              <v:shape id="Text Box 52" o:spid="_x0000_s1040"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" strokeweight=".5pt">
                <v:textbox inset="5.85pt,.7pt,5.85pt,.7pt">
                  <w:txbxContent>
                    <w:p w14:paraId="488261B6" w14:textId="261A7061"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１</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５.</w:t>
                      </w:r>
                      <w:r>
                        <w:rPr>
                          <w:rFonts w:ascii="ＭＳ Ｐゴシック" w:eastAsia="ＭＳ Ｐゴシック" w:hAnsi="ＭＳ Ｐゴシック" w:hint="eastAsia"/>
                          <w:szCs w:val="21"/>
                        </w:rPr>
                        <w:t>長期安定稼働と長寿命化への対応</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の5】</w:t>
    </w:r>
  </w:p>
  <w:p w14:paraId="3E760009"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21DC7" w14:textId="553EABF6" w:rsidR="003F2805" w:rsidRDefault="003F2805" w:rsidP="009438DE">
    <w:pPr>
      <w:adjustRightInd w:val="0"/>
      <w:spacing w:line="320" w:lineRule="exact"/>
      <w:jc w:val="right"/>
      <w:rPr>
        <w:rFonts w:ascii="ＭＳ Ｐゴシック" w:eastAsia="ＭＳ Ｐゴシック" w:hAnsi="ＭＳ Ｐゴシック"/>
        <w:b/>
        <w:szCs w:val="21"/>
      </w:rPr>
    </w:pPr>
    <w:r>
      <w:rPr>
        <w:noProof/>
      </w:rPr>
      <mc:AlternateContent>
        <mc:Choice Requires="wpg">
          <w:drawing>
            <wp:anchor distT="0" distB="0" distL="114300" distR="114300" simplePos="0" relativeHeight="251658240" behindDoc="0" locked="0" layoutInCell="1" allowOverlap="1" wp14:anchorId="552E05C3" wp14:editId="619FEE65">
              <wp:simplePos x="0" y="0"/>
              <wp:positionH relativeFrom="column">
                <wp:posOffset>-52705</wp:posOffset>
              </wp:positionH>
              <wp:positionV relativeFrom="paragraph">
                <wp:posOffset>199390</wp:posOffset>
              </wp:positionV>
              <wp:extent cx="5865495" cy="467995"/>
              <wp:effectExtent l="13970" t="8890" r="6985" b="8890"/>
              <wp:wrapNone/>
              <wp:docPr id="3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35" name="Text Box 45"/>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3BDE2055"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4D1083DD" w14:textId="385B9D68"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0C2C71B5" w14:textId="5919C7BD" w:rsidR="003F2805" w:rsidRPr="00234832" w:rsidRDefault="003F2805" w:rsidP="00234832">
                            <w:pPr>
                              <w:spacing w:line="0" w:lineRule="atLeast"/>
                              <w:jc w:val="left"/>
                              <w:rPr>
                                <w:rFonts w:ascii="ＭＳ Ｐゴシック" w:eastAsia="ＭＳ Ｐゴシック" w:hAnsi="ＭＳ Ｐゴシック"/>
                                <w:szCs w:val="21"/>
                              </w:rPr>
                            </w:pPr>
                          </w:p>
                          <w:p w14:paraId="2012E075" w14:textId="77777777" w:rsidR="003F2805"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6" name="Text Box 46"/>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5B6C76B1" w14:textId="211411E3" w:rsidR="003F2805" w:rsidRDefault="003F2805" w:rsidP="0023483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Pr>
                                <w:rFonts w:ascii="ＭＳ Ｐゴシック" w:eastAsia="ＭＳ Ｐゴシック" w:hAnsi="ＭＳ Ｐゴシック"/>
                                <w:szCs w:val="21"/>
                              </w:rPr>
                              <w:t>６.</w:t>
                            </w:r>
                            <w:r w:rsidRPr="00234832">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資源循環機能</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E05C3" id="Group 44" o:spid="_x0000_s1041" style="position:absolute;left:0;text-align:left;margin-left:-4.15pt;margin-top:15.7pt;width:461.85pt;height:36.85pt;z-index:251658240"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">
              <v:shapetype id="_x0000_t202" coordsize="21600,21600" o:spt="202" path="m,l,21600r21600,l21600,xe">
                <v:stroke joinstyle="miter"/>
                <v:path gradientshapeok="t" o:connecttype="rect"/>
              </v:shapetype>
              <v:shape id="Text Box 45" o:spid="_x0000_s1042"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" strokeweight=".5pt">
                <v:textbox inset="5.85pt,.7pt,5.85pt,.7pt">
                  <w:txbxContent>
                    <w:p w14:paraId="3BDE2055"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Pr>
                          <w:rFonts w:ascii="ＭＳ Ｐゴシック" w:eastAsia="ＭＳ Ｐゴシック" w:hAnsi="ＭＳ Ｐゴシック" w:hint="eastAsia"/>
                          <w:szCs w:val="21"/>
                        </w:rPr>
                        <w:t>安全・安心で安定的な処理が確保され、</w:t>
                      </w:r>
                    </w:p>
                    <w:p w14:paraId="4D1083DD" w14:textId="385B9D68"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経済性に優れた施設に係る提案</w:t>
                      </w:r>
                    </w:p>
                    <w:p w14:paraId="0C2C71B5" w14:textId="5919C7BD" w:rsidR="003F2805" w:rsidRPr="00234832" w:rsidRDefault="003F2805" w:rsidP="00234832">
                      <w:pPr>
                        <w:spacing w:line="0" w:lineRule="atLeast"/>
                        <w:jc w:val="left"/>
                        <w:rPr>
                          <w:rFonts w:ascii="ＭＳ Ｐゴシック" w:eastAsia="ＭＳ Ｐゴシック" w:hAnsi="ＭＳ Ｐゴシック"/>
                          <w:szCs w:val="21"/>
                        </w:rPr>
                      </w:pPr>
                    </w:p>
                    <w:p w14:paraId="2012E075" w14:textId="77777777" w:rsidR="003F2805" w:rsidRDefault="003F2805">
                      <w:pPr>
                        <w:adjustRightInd w:val="0"/>
                        <w:spacing w:line="320" w:lineRule="exact"/>
                        <w:jc w:val="left"/>
                        <w:rPr>
                          <w:rFonts w:ascii="ＭＳ Ｐゴシック" w:eastAsia="ＭＳ Ｐゴシック" w:hAnsi="ＭＳ Ｐゴシック"/>
                          <w:szCs w:val="21"/>
                        </w:rPr>
                      </w:pPr>
                    </w:p>
                  </w:txbxContent>
                </v:textbox>
              </v:shape>
              <v:shape id="Text Box 46" o:spid="_x0000_s1043"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" strokeweight=".5pt">
                <v:textbox inset="5.85pt,.7pt,5.85pt,.7pt">
                  <w:txbxContent>
                    <w:p w14:paraId="5B6C76B1" w14:textId="211411E3" w:rsidR="003F2805" w:rsidRDefault="003F2805" w:rsidP="0023483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Pr>
                          <w:rFonts w:ascii="ＭＳ Ｐゴシック" w:eastAsia="ＭＳ Ｐゴシック" w:hAnsi="ＭＳ Ｐゴシック"/>
                          <w:szCs w:val="21"/>
                        </w:rPr>
                        <w:t>６.</w:t>
                      </w:r>
                      <w:r w:rsidRPr="00234832">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資源循環機能</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25A34" w14:textId="23E42AE3"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7216" behindDoc="0" locked="0" layoutInCell="1" allowOverlap="1" wp14:anchorId="4F8977C6" wp14:editId="67C4D406">
              <wp:simplePos x="0" y="0"/>
              <wp:positionH relativeFrom="column">
                <wp:posOffset>-52705</wp:posOffset>
              </wp:positionH>
              <wp:positionV relativeFrom="paragraph">
                <wp:posOffset>199390</wp:posOffset>
              </wp:positionV>
              <wp:extent cx="5865495" cy="467995"/>
              <wp:effectExtent l="13970" t="8890" r="6985" b="8890"/>
              <wp:wrapNone/>
              <wp:docPr id="3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32" name="Text Box 42"/>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2F410E14"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２</w:t>
                            </w:r>
                            <w:r>
                              <w:rPr>
                                <w:rFonts w:ascii="ＭＳ Ｐゴシック" w:eastAsia="ＭＳ Ｐゴシック" w:hAnsi="ＭＳ Ｐゴシック" w:hint="eastAsia"/>
                                <w:szCs w:val="21"/>
                              </w:rPr>
                              <w:t>.焼却による熱エネルギーを最大限活用し、</w:t>
                            </w:r>
                          </w:p>
                          <w:p w14:paraId="6DC5E416" w14:textId="4C38C14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地域や市民に貢献できる施設に係る提案</w:t>
                            </w:r>
                          </w:p>
                          <w:p w14:paraId="405DCE04" w14:textId="77777777" w:rsidR="003F2805" w:rsidRPr="00234832"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3" name="Text Box 43"/>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18743717" w14:textId="77777777" w:rsidR="003F2805" w:rsidRDefault="003F2805" w:rsidP="0023483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Pr>
                                <w:rFonts w:ascii="ＭＳ Ｐゴシック" w:eastAsia="ＭＳ Ｐゴシック" w:hAnsi="ＭＳ Ｐゴシック"/>
                                <w:szCs w:val="21"/>
                              </w:rPr>
                              <w:t>１</w:t>
                            </w:r>
                            <w:r>
                              <w:rPr>
                                <w:rFonts w:ascii="ＭＳ Ｐゴシック" w:eastAsia="ＭＳ Ｐゴシック" w:hAnsi="ＭＳ Ｐゴシック" w:hint="eastAsia"/>
                                <w:szCs w:val="21"/>
                              </w:rPr>
                              <w:t>.</w:t>
                            </w:r>
                            <w:r w:rsidRPr="00234832">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焼却廃熱の有効利用</w:t>
                            </w:r>
                          </w:p>
                          <w:p w14:paraId="69D53EE9" w14:textId="0F9D167B" w:rsidR="003F2805" w:rsidRDefault="003F2805">
                            <w:pPr>
                              <w:pStyle w:val="a6"/>
                              <w:adjustRightInd w:val="0"/>
                              <w:spacing w:line="320" w:lineRule="exact"/>
                              <w:jc w:val="left"/>
                              <w:rPr>
                                <w:rFonts w:ascii="ＭＳ Ｐゴシック" w:eastAsia="ＭＳ Ｐゴシック" w:hAnsi="ＭＳ Ｐゴシック"/>
                                <w:szCs w:val="21"/>
                              </w:rPr>
                            </w:pPr>
                          </w:p>
                          <w:p w14:paraId="34DB4F0E" w14:textId="77777777" w:rsidR="003F2805" w:rsidRDefault="003F2805">
                            <w:pPr>
                              <w:pStyle w:val="a6"/>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977C6" id="Group 41" o:spid="_x0000_s1044" style="position:absolute;left:0;text-align:left;margin-left:-4.15pt;margin-top:15.7pt;width:461.85pt;height:36.85pt;z-index:251657216"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">
              <v:shapetype id="_x0000_t202" coordsize="21600,21600" o:spt="202" path="m,l,21600r21600,l21600,xe">
                <v:stroke joinstyle="miter"/>
                <v:path gradientshapeok="t" o:connecttype="rect"/>
              </v:shapetype>
              <v:shape id="Text Box 42" o:spid="_x0000_s1045"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" strokeweight=".5pt">
                <v:textbox inset="5.85pt,.7pt,5.85pt,.7pt">
                  <w:txbxContent>
                    <w:p w14:paraId="2F410E14"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２</w:t>
                      </w:r>
                      <w:r>
                        <w:rPr>
                          <w:rFonts w:ascii="ＭＳ Ｐゴシック" w:eastAsia="ＭＳ Ｐゴシック" w:hAnsi="ＭＳ Ｐゴシック" w:hint="eastAsia"/>
                          <w:szCs w:val="21"/>
                        </w:rPr>
                        <w:t>.焼却による熱エネルギーを最大限活用し、</w:t>
                      </w:r>
                    </w:p>
                    <w:p w14:paraId="6DC5E416" w14:textId="4C38C14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地域や市民に貢献できる施設に係る提案</w:t>
                      </w:r>
                    </w:p>
                    <w:p w14:paraId="405DCE04" w14:textId="77777777" w:rsidR="003F2805" w:rsidRPr="00234832" w:rsidRDefault="003F2805">
                      <w:pPr>
                        <w:adjustRightInd w:val="0"/>
                        <w:spacing w:line="320" w:lineRule="exact"/>
                        <w:jc w:val="left"/>
                        <w:rPr>
                          <w:rFonts w:ascii="ＭＳ Ｐゴシック" w:eastAsia="ＭＳ Ｐゴシック" w:hAnsi="ＭＳ Ｐゴシック"/>
                          <w:szCs w:val="21"/>
                        </w:rPr>
                      </w:pPr>
                    </w:p>
                  </w:txbxContent>
                </v:textbox>
              </v:shape>
              <v:shape id="Text Box 43" o:spid="_x0000_s1046"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" strokeweight=".5pt">
                <v:textbox inset="5.85pt,.7pt,5.85pt,.7pt">
                  <w:txbxContent>
                    <w:p w14:paraId="18743717" w14:textId="77777777" w:rsidR="003F2805" w:rsidRDefault="003F2805" w:rsidP="0023483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Pr>
                          <w:rFonts w:ascii="ＭＳ Ｐゴシック" w:eastAsia="ＭＳ Ｐゴシック" w:hAnsi="ＭＳ Ｐゴシック"/>
                          <w:szCs w:val="21"/>
                        </w:rPr>
                        <w:t>１</w:t>
                      </w:r>
                      <w:r>
                        <w:rPr>
                          <w:rFonts w:ascii="ＭＳ Ｐゴシック" w:eastAsia="ＭＳ Ｐゴシック" w:hAnsi="ＭＳ Ｐゴシック" w:hint="eastAsia"/>
                          <w:szCs w:val="21"/>
                        </w:rPr>
                        <w:t>.</w:t>
                      </w:r>
                      <w:r w:rsidRPr="00234832">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焼却廃熱の有効利用</w:t>
                      </w:r>
                    </w:p>
                    <w:p w14:paraId="69D53EE9" w14:textId="0F9D167B" w:rsidR="003F2805" w:rsidRDefault="003F2805">
                      <w:pPr>
                        <w:pStyle w:val="a6"/>
                        <w:adjustRightInd w:val="0"/>
                        <w:spacing w:line="320" w:lineRule="exact"/>
                        <w:jc w:val="left"/>
                        <w:rPr>
                          <w:rFonts w:ascii="ＭＳ Ｐゴシック" w:eastAsia="ＭＳ Ｐゴシック" w:hAnsi="ＭＳ Ｐゴシック"/>
                          <w:szCs w:val="21"/>
                        </w:rPr>
                      </w:pPr>
                    </w:p>
                    <w:p w14:paraId="34DB4F0E" w14:textId="77777777" w:rsidR="003F2805" w:rsidRDefault="003F2805">
                      <w:pPr>
                        <w:pStyle w:val="a6"/>
                        <w:adjustRightInd w:val="0"/>
                        <w:spacing w:line="320" w:lineRule="exact"/>
                        <w:jc w:val="left"/>
                        <w:rPr>
                          <w:rFonts w:ascii="ＭＳ Ｐゴシック" w:eastAsia="ＭＳ Ｐゴシック" w:hAnsi="ＭＳ Ｐゴシック"/>
                          <w:szCs w:val="21"/>
                        </w:rPr>
                      </w:pP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の7】</w:t>
    </w:r>
  </w:p>
  <w:p w14:paraId="241B66EB"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11211" w14:textId="62F8B305"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3360" behindDoc="0" locked="0" layoutInCell="1" allowOverlap="1" wp14:anchorId="0506D601" wp14:editId="724CA673">
              <wp:simplePos x="0" y="0"/>
              <wp:positionH relativeFrom="column">
                <wp:posOffset>-52705</wp:posOffset>
              </wp:positionH>
              <wp:positionV relativeFrom="paragraph">
                <wp:posOffset>199390</wp:posOffset>
              </wp:positionV>
              <wp:extent cx="5865495" cy="467995"/>
              <wp:effectExtent l="13970" t="8890" r="6985" b="8890"/>
              <wp:wrapNone/>
              <wp:docPr id="2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9" name="Text Box 39"/>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31B528EA"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２</w:t>
                            </w:r>
                            <w:r>
                              <w:rPr>
                                <w:rFonts w:ascii="ＭＳ Ｐゴシック" w:eastAsia="ＭＳ Ｐゴシック" w:hAnsi="ＭＳ Ｐゴシック" w:hint="eastAsia"/>
                                <w:szCs w:val="21"/>
                              </w:rPr>
                              <w:t>.焼却による熱エネルギーを最大限活用し、</w:t>
                            </w:r>
                          </w:p>
                          <w:p w14:paraId="0DEF59D3" w14:textId="3D2B967B"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地域や市民に貢献できる施設に係る提案</w:t>
                            </w:r>
                          </w:p>
                          <w:p w14:paraId="2E09AC64" w14:textId="3C2D5225" w:rsidR="003F2805" w:rsidRPr="00234832" w:rsidRDefault="003F2805" w:rsidP="00234832">
                            <w:pPr>
                              <w:spacing w:line="0" w:lineRule="atLeast"/>
                              <w:jc w:val="left"/>
                              <w:rPr>
                                <w:rFonts w:ascii="ＭＳ Ｐゴシック" w:eastAsia="ＭＳ Ｐゴシック" w:hAnsi="ＭＳ Ｐゴシック"/>
                                <w:szCs w:val="21"/>
                              </w:rPr>
                            </w:pPr>
                          </w:p>
                          <w:p w14:paraId="44275371" w14:textId="77777777" w:rsidR="003F2805" w:rsidRDefault="003F2805">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0" name="Text Box 40"/>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77DFB009" w14:textId="07C79A8A" w:rsidR="003F2805" w:rsidRDefault="003F2805" w:rsidP="00234832">
                            <w:pPr>
                              <w:spacing w:line="0" w:lineRule="atLeast"/>
                              <w:ind w:left="315" w:hangingChars="150" w:hanging="315"/>
                              <w:jc w:val="left"/>
                              <w:rPr>
                                <w:rFonts w:ascii="ＭＳ Ｐゴシック" w:eastAsia="ＭＳ Ｐゴシック" w:hAnsi="ＭＳ Ｐゴシック"/>
                                <w:szCs w:val="21"/>
                              </w:rPr>
                            </w:pPr>
                            <w:r>
                              <w:rPr>
                                <w:rFonts w:ascii="ＭＳ Ｐゴシック" w:eastAsia="ＭＳ Ｐゴシック" w:hAnsi="ＭＳ Ｐゴシック"/>
                                <w:szCs w:val="21"/>
                              </w:rPr>
                              <w:t>２</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２</w:t>
                            </w:r>
                            <w:r>
                              <w:rPr>
                                <w:rFonts w:ascii="ＭＳ Ｐゴシック" w:eastAsia="ＭＳ Ｐゴシック" w:hAnsi="ＭＳ Ｐゴシック" w:hint="eastAsia"/>
                                <w:szCs w:val="21"/>
                              </w:rPr>
                              <w:t>.災害に強い施設</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06D601" id="Group 38" o:spid="_x0000_s1047" style="position:absolute;left:0;text-align:left;margin-left:-4.15pt;margin-top:15.7pt;width:461.85pt;height:36.85pt;z-index:251663360"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">
              <v:shapetype id="_x0000_t202" coordsize="21600,21600" o:spt="202" path="m,l,21600r21600,l21600,xe">
                <v:stroke joinstyle="miter"/>
                <v:path gradientshapeok="t" o:connecttype="rect"/>
              </v:shapetype>
              <v:shape id="Text Box 39" o:spid="_x0000_s1048"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" strokeweight=".5pt">
                <v:textbox inset="5.85pt,.7pt,5.85pt,.7pt">
                  <w:txbxContent>
                    <w:p w14:paraId="31B528EA"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２</w:t>
                      </w:r>
                      <w:r>
                        <w:rPr>
                          <w:rFonts w:ascii="ＭＳ Ｐゴシック" w:eastAsia="ＭＳ Ｐゴシック" w:hAnsi="ＭＳ Ｐゴシック" w:hint="eastAsia"/>
                          <w:szCs w:val="21"/>
                        </w:rPr>
                        <w:t>.焼却による熱エネルギーを最大限活用し、</w:t>
                      </w:r>
                    </w:p>
                    <w:p w14:paraId="0DEF59D3" w14:textId="3D2B967B"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地域や市民に貢献できる施設に係る提案</w:t>
                      </w:r>
                    </w:p>
                    <w:p w14:paraId="2E09AC64" w14:textId="3C2D5225" w:rsidR="003F2805" w:rsidRPr="00234832" w:rsidRDefault="003F2805" w:rsidP="00234832">
                      <w:pPr>
                        <w:spacing w:line="0" w:lineRule="atLeast"/>
                        <w:jc w:val="left"/>
                        <w:rPr>
                          <w:rFonts w:ascii="ＭＳ Ｐゴシック" w:eastAsia="ＭＳ Ｐゴシック" w:hAnsi="ＭＳ Ｐゴシック"/>
                          <w:szCs w:val="21"/>
                        </w:rPr>
                      </w:pPr>
                    </w:p>
                    <w:p w14:paraId="44275371" w14:textId="77777777" w:rsidR="003F2805" w:rsidRDefault="003F2805">
                      <w:pPr>
                        <w:adjustRightInd w:val="0"/>
                        <w:spacing w:line="320" w:lineRule="exact"/>
                        <w:jc w:val="left"/>
                        <w:rPr>
                          <w:rFonts w:ascii="ＭＳ Ｐゴシック" w:eastAsia="ＭＳ Ｐゴシック" w:hAnsi="ＭＳ Ｐゴシック"/>
                          <w:szCs w:val="21"/>
                        </w:rPr>
                      </w:pPr>
                    </w:p>
                  </w:txbxContent>
                </v:textbox>
              </v:shape>
              <v:shape id="Text Box 40" o:spid="_x0000_s1049"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" strokeweight=".5pt">
                <v:textbox inset="5.85pt,.7pt,5.85pt,.7pt">
                  <w:txbxContent>
                    <w:p w14:paraId="77DFB009" w14:textId="07C79A8A" w:rsidR="003F2805" w:rsidRDefault="003F2805" w:rsidP="00234832">
                      <w:pPr>
                        <w:spacing w:line="0" w:lineRule="atLeast"/>
                        <w:ind w:left="315" w:hangingChars="150" w:hanging="315"/>
                        <w:jc w:val="left"/>
                        <w:rPr>
                          <w:rFonts w:ascii="ＭＳ Ｐゴシック" w:eastAsia="ＭＳ Ｐゴシック" w:hAnsi="ＭＳ Ｐゴシック"/>
                          <w:szCs w:val="21"/>
                        </w:rPr>
                      </w:pPr>
                      <w:r>
                        <w:rPr>
                          <w:rFonts w:ascii="ＭＳ Ｐゴシック" w:eastAsia="ＭＳ Ｐゴシック" w:hAnsi="ＭＳ Ｐゴシック"/>
                          <w:szCs w:val="21"/>
                        </w:rPr>
                        <w:t>２</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２</w:t>
                      </w:r>
                      <w:r>
                        <w:rPr>
                          <w:rFonts w:ascii="ＭＳ Ｐゴシック" w:eastAsia="ＭＳ Ｐゴシック" w:hAnsi="ＭＳ Ｐゴシック" w:hint="eastAsia"/>
                          <w:szCs w:val="21"/>
                        </w:rPr>
                        <w:t>.災害に強い施設</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の8】</w:t>
    </w:r>
  </w:p>
  <w:p w14:paraId="62BF07FD"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1643F" w14:textId="1E79141C" w:rsidR="003F2805" w:rsidRDefault="003F2805">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2096" behindDoc="0" locked="0" layoutInCell="1" allowOverlap="1" wp14:anchorId="019A6B90" wp14:editId="1C1D2870">
              <wp:simplePos x="0" y="0"/>
              <wp:positionH relativeFrom="column">
                <wp:posOffset>-52705</wp:posOffset>
              </wp:positionH>
              <wp:positionV relativeFrom="paragraph">
                <wp:posOffset>199390</wp:posOffset>
              </wp:positionV>
              <wp:extent cx="5865495" cy="467995"/>
              <wp:effectExtent l="13970" t="8890" r="6985" b="8890"/>
              <wp:wrapNone/>
              <wp:docPr id="2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6" name="Text Box 36"/>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17B5A0A3"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周辺の住環境にも配慮し、</w:t>
                            </w:r>
                          </w:p>
                          <w:p w14:paraId="53C64AE5" w14:textId="03CBD15D"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環境教育にも貢献できる施設に係る提案</w:t>
                            </w:r>
                          </w:p>
                        </w:txbxContent>
                      </wps:txbx>
                      <wps:bodyPr rot="0" vert="horz" wrap="square" lIns="74295" tIns="8890" rIns="74295" bIns="8890" anchor="t" anchorCtr="0" upright="1">
                        <a:noAutofit/>
                      </wps:bodyPr>
                    </wps:wsp>
                    <wps:wsp>
                      <wps:cNvPr id="27" name="Text Box 37"/>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6C08302E" w14:textId="0934A939"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１</w:t>
                            </w:r>
                            <w:r>
                              <w:rPr>
                                <w:rFonts w:ascii="ＭＳ Ｐゴシック" w:eastAsia="ＭＳ Ｐゴシック" w:hAnsi="ＭＳ Ｐゴシック" w:hint="eastAsia"/>
                                <w:szCs w:val="21"/>
                              </w:rPr>
                              <w:t>.施設の周辺環境保全に配慮した設計、施工及び運営管理</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A6B90" id="Group 35" o:spid="_x0000_s1050" style="position:absolute;left:0;text-align:left;margin-left:-4.15pt;margin-top:15.7pt;width:461.85pt;height:36.85pt;z-index:251652096"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">
              <v:shapetype id="_x0000_t202" coordsize="21600,21600" o:spt="202" path="m,l,21600r21600,l21600,xe">
                <v:stroke joinstyle="miter"/>
                <v:path gradientshapeok="t" o:connecttype="rect"/>
              </v:shapetype>
              <v:shape id="Text Box 36" o:spid="_x0000_s1051" type="#_x0000_t202" style="position:absolute;left:1618;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" strokeweight=".5pt">
                <v:textbox inset="5.85pt,.7pt,5.85pt,.7pt">
                  <w:txbxContent>
                    <w:p w14:paraId="17B5A0A3" w14:textId="77777777" w:rsidR="003F2805" w:rsidRDefault="003F2805" w:rsidP="00234832">
                      <w:pPr>
                        <w:spacing w:line="0" w:lineRule="atLeas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周辺の住環境にも配慮し、</w:t>
                      </w:r>
                    </w:p>
                    <w:p w14:paraId="53C64AE5" w14:textId="03CBD15D" w:rsidR="003F2805" w:rsidRDefault="003F2805" w:rsidP="00234832">
                      <w:pPr>
                        <w:spacing w:line="0" w:lineRule="atLeast"/>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環境教育にも貢献できる施設に係る提案</w:t>
                      </w:r>
                    </w:p>
                  </w:txbxContent>
                </v:textbox>
              </v:shape>
              <v:shape id="Text Box 37" o:spid="_x0000_s1052" type="#_x0000_t202" style="position:absolute;left:6235;top:1165;width:462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" strokeweight=".5pt">
                <v:textbox inset="5.85pt,.7pt,5.85pt,.7pt">
                  <w:txbxContent>
                    <w:p w14:paraId="6C08302E" w14:textId="0934A939" w:rsidR="003F2805" w:rsidRDefault="003F2805">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３</w:t>
                      </w:r>
                      <w:r>
                        <w:rPr>
                          <w:rFonts w:ascii="ＭＳ Ｐゴシック" w:eastAsia="ＭＳ Ｐゴシック" w:hAnsi="ＭＳ Ｐゴシック" w:hint="eastAsia"/>
                          <w:szCs w:val="21"/>
                        </w:rPr>
                        <w:t>-</w:t>
                      </w:r>
                      <w:r>
                        <w:rPr>
                          <w:rFonts w:ascii="ＭＳ Ｐゴシック" w:eastAsia="ＭＳ Ｐゴシック" w:hAnsi="ＭＳ Ｐゴシック"/>
                          <w:szCs w:val="21"/>
                        </w:rPr>
                        <w:t>１</w:t>
                      </w:r>
                      <w:r>
                        <w:rPr>
                          <w:rFonts w:ascii="ＭＳ Ｐゴシック" w:eastAsia="ＭＳ Ｐゴシック" w:hAnsi="ＭＳ Ｐゴシック" w:hint="eastAsia"/>
                          <w:szCs w:val="21"/>
                        </w:rPr>
                        <w:t>.施設の周辺環境保全に配慮した設計、施工及び運営管理</w:t>
                      </w:r>
                    </w:p>
                  </w:txbxContent>
                </v:textbox>
              </v:shape>
            </v:group>
          </w:pict>
        </mc:Fallback>
      </mc:AlternateContent>
    </w:r>
    <w:r>
      <w:rPr>
        <w:rFonts w:ascii="ＭＳ Ｐゴシック" w:eastAsia="ＭＳ Ｐゴシック" w:hAnsi="ＭＳ Ｐゴシック" w:hint="eastAsia"/>
        <w:szCs w:val="21"/>
      </w:rPr>
      <w:t>【様式</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の</w:t>
    </w:r>
    <w:r w:rsidR="00AB7B54">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w:t>
    </w:r>
  </w:p>
  <w:p w14:paraId="2D8F9224" w14:textId="77777777" w:rsidR="003F2805" w:rsidRDefault="003F2805">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3667"/>
    <w:multiLevelType w:val="hybridMultilevel"/>
    <w:tmpl w:val="B2304AF2"/>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2A7FEE"/>
    <w:multiLevelType w:val="hybridMultilevel"/>
    <w:tmpl w:val="EB162880"/>
    <w:lvl w:ilvl="0" w:tplc="075A65BC">
      <w:start w:val="1"/>
      <w:numFmt w:val="bullet"/>
      <w:lvlText w:val=""/>
      <w:lvlJc w:val="left"/>
      <w:pPr>
        <w:ind w:left="420" w:hanging="420"/>
      </w:pPr>
      <w:rPr>
        <w:rFonts w:ascii="Wingdings" w:hAnsi="Wingdings" w:hint="default"/>
      </w:rPr>
    </w:lvl>
    <w:lvl w:ilvl="1" w:tplc="075A65BC">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1D78BF"/>
    <w:multiLevelType w:val="hybridMultilevel"/>
    <w:tmpl w:val="09B00B28"/>
    <w:lvl w:ilvl="0" w:tplc="A20299A0">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abstractNum w:abstractNumId="3" w15:restartNumberingAfterBreak="0">
    <w:nsid w:val="0C9B3665"/>
    <w:multiLevelType w:val="hybridMultilevel"/>
    <w:tmpl w:val="17A225F8"/>
    <w:lvl w:ilvl="0" w:tplc="075A65BC">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616732"/>
    <w:multiLevelType w:val="hybridMultilevel"/>
    <w:tmpl w:val="8E5603D6"/>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B834BA3"/>
    <w:multiLevelType w:val="hybridMultilevel"/>
    <w:tmpl w:val="C6068C32"/>
    <w:lvl w:ilvl="0" w:tplc="96F01120">
      <w:start w:val="1"/>
      <w:numFmt w:val="aiueoFullWidth"/>
      <w:lvlText w:val="%1."/>
      <w:lvlJc w:val="left"/>
      <w:pPr>
        <w:tabs>
          <w:tab w:val="num" w:pos="1191"/>
        </w:tabs>
        <w:ind w:left="1191" w:hanging="397"/>
      </w:pPr>
      <w:rPr>
        <w:rFonts w:hint="eastAsia"/>
      </w:rPr>
    </w:lvl>
    <w:lvl w:ilvl="1" w:tplc="04090017" w:tentative="1">
      <w:start w:val="1"/>
      <w:numFmt w:val="aiueoFullWidth"/>
      <w:lvlText w:val="(%2)"/>
      <w:lvlJc w:val="left"/>
      <w:pPr>
        <w:tabs>
          <w:tab w:val="num" w:pos="1004"/>
        </w:tabs>
        <w:ind w:left="1004" w:hanging="420"/>
      </w:pPr>
    </w:lvl>
    <w:lvl w:ilvl="2" w:tplc="04090011" w:tentative="1">
      <w:start w:val="1"/>
      <w:numFmt w:val="decimalEnclosedCircle"/>
      <w:lvlText w:val="%3"/>
      <w:lvlJc w:val="left"/>
      <w:pPr>
        <w:tabs>
          <w:tab w:val="num" w:pos="1424"/>
        </w:tabs>
        <w:ind w:left="1424" w:hanging="420"/>
      </w:pPr>
    </w:lvl>
    <w:lvl w:ilvl="3" w:tplc="0409000F" w:tentative="1">
      <w:start w:val="1"/>
      <w:numFmt w:val="decimal"/>
      <w:lvlText w:val="%4."/>
      <w:lvlJc w:val="left"/>
      <w:pPr>
        <w:tabs>
          <w:tab w:val="num" w:pos="1844"/>
        </w:tabs>
        <w:ind w:left="1844" w:hanging="420"/>
      </w:pPr>
    </w:lvl>
    <w:lvl w:ilvl="4" w:tplc="04090017" w:tentative="1">
      <w:start w:val="1"/>
      <w:numFmt w:val="aiueoFullWidth"/>
      <w:lvlText w:val="(%5)"/>
      <w:lvlJc w:val="left"/>
      <w:pPr>
        <w:tabs>
          <w:tab w:val="num" w:pos="2264"/>
        </w:tabs>
        <w:ind w:left="2264" w:hanging="420"/>
      </w:pPr>
    </w:lvl>
    <w:lvl w:ilvl="5" w:tplc="04090011" w:tentative="1">
      <w:start w:val="1"/>
      <w:numFmt w:val="decimalEnclosedCircle"/>
      <w:lvlText w:val="%6"/>
      <w:lvlJc w:val="left"/>
      <w:pPr>
        <w:tabs>
          <w:tab w:val="num" w:pos="2684"/>
        </w:tabs>
        <w:ind w:left="2684" w:hanging="420"/>
      </w:pPr>
    </w:lvl>
    <w:lvl w:ilvl="6" w:tplc="0409000F" w:tentative="1">
      <w:start w:val="1"/>
      <w:numFmt w:val="decimal"/>
      <w:lvlText w:val="%7."/>
      <w:lvlJc w:val="left"/>
      <w:pPr>
        <w:tabs>
          <w:tab w:val="num" w:pos="3104"/>
        </w:tabs>
        <w:ind w:left="3104" w:hanging="420"/>
      </w:pPr>
    </w:lvl>
    <w:lvl w:ilvl="7" w:tplc="04090017" w:tentative="1">
      <w:start w:val="1"/>
      <w:numFmt w:val="aiueoFullWidth"/>
      <w:lvlText w:val="(%8)"/>
      <w:lvlJc w:val="left"/>
      <w:pPr>
        <w:tabs>
          <w:tab w:val="num" w:pos="3524"/>
        </w:tabs>
        <w:ind w:left="3524" w:hanging="420"/>
      </w:pPr>
    </w:lvl>
    <w:lvl w:ilvl="8" w:tplc="04090011" w:tentative="1">
      <w:start w:val="1"/>
      <w:numFmt w:val="decimalEnclosedCircle"/>
      <w:lvlText w:val="%9"/>
      <w:lvlJc w:val="left"/>
      <w:pPr>
        <w:tabs>
          <w:tab w:val="num" w:pos="3944"/>
        </w:tabs>
        <w:ind w:left="3944" w:hanging="420"/>
      </w:pPr>
    </w:lvl>
  </w:abstractNum>
  <w:abstractNum w:abstractNumId="6" w15:restartNumberingAfterBreak="0">
    <w:nsid w:val="4804740B"/>
    <w:multiLevelType w:val="hybridMultilevel"/>
    <w:tmpl w:val="D7545E8C"/>
    <w:lvl w:ilvl="0" w:tplc="9D1A5AE8">
      <w:start w:val="1"/>
      <w:numFmt w:val="decimalEnclosedCircle"/>
      <w:lvlText w:val="%1"/>
      <w:lvlJc w:val="left"/>
      <w:pPr>
        <w:ind w:left="360" w:hanging="36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9AA31E1"/>
    <w:multiLevelType w:val="hybridMultilevel"/>
    <w:tmpl w:val="6F580258"/>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D12DD8"/>
    <w:multiLevelType w:val="hybridMultilevel"/>
    <w:tmpl w:val="F51607AA"/>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7AC378A"/>
    <w:multiLevelType w:val="hybridMultilevel"/>
    <w:tmpl w:val="D750C584"/>
    <w:lvl w:ilvl="0" w:tplc="8C062BA6">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abstractNum w:abstractNumId="10" w15:restartNumberingAfterBreak="0">
    <w:nsid w:val="5AFB1375"/>
    <w:multiLevelType w:val="hybridMultilevel"/>
    <w:tmpl w:val="345E71EC"/>
    <w:lvl w:ilvl="0" w:tplc="075A65BC">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EA4DC5"/>
    <w:multiLevelType w:val="hybridMultilevel"/>
    <w:tmpl w:val="3B266FB8"/>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00A1A52"/>
    <w:multiLevelType w:val="hybridMultilevel"/>
    <w:tmpl w:val="09EACB8A"/>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66E6304"/>
    <w:multiLevelType w:val="hybridMultilevel"/>
    <w:tmpl w:val="A6081F74"/>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0735F5"/>
    <w:multiLevelType w:val="hybridMultilevel"/>
    <w:tmpl w:val="4BC66024"/>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E673DEB"/>
    <w:multiLevelType w:val="hybridMultilevel"/>
    <w:tmpl w:val="61405DC0"/>
    <w:lvl w:ilvl="0" w:tplc="075A65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EC70C7A"/>
    <w:multiLevelType w:val="hybridMultilevel"/>
    <w:tmpl w:val="6BA615F8"/>
    <w:lvl w:ilvl="0" w:tplc="36E092F0">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66144FA"/>
    <w:multiLevelType w:val="hybridMultilevel"/>
    <w:tmpl w:val="C6068C32"/>
    <w:lvl w:ilvl="0" w:tplc="96F01120">
      <w:start w:val="1"/>
      <w:numFmt w:val="aiueoFullWidth"/>
      <w:lvlText w:val="%1."/>
      <w:lvlJc w:val="left"/>
      <w:pPr>
        <w:tabs>
          <w:tab w:val="num" w:pos="1191"/>
        </w:tabs>
        <w:ind w:left="1191" w:hanging="397"/>
      </w:pPr>
      <w:rPr>
        <w:rFonts w:hint="eastAsia"/>
      </w:rPr>
    </w:lvl>
    <w:lvl w:ilvl="1" w:tplc="04090017" w:tentative="1">
      <w:start w:val="1"/>
      <w:numFmt w:val="aiueoFullWidth"/>
      <w:lvlText w:val="(%2)"/>
      <w:lvlJc w:val="left"/>
      <w:pPr>
        <w:tabs>
          <w:tab w:val="num" w:pos="1004"/>
        </w:tabs>
        <w:ind w:left="1004" w:hanging="420"/>
      </w:pPr>
    </w:lvl>
    <w:lvl w:ilvl="2" w:tplc="04090011" w:tentative="1">
      <w:start w:val="1"/>
      <w:numFmt w:val="decimalEnclosedCircle"/>
      <w:lvlText w:val="%3"/>
      <w:lvlJc w:val="left"/>
      <w:pPr>
        <w:tabs>
          <w:tab w:val="num" w:pos="1424"/>
        </w:tabs>
        <w:ind w:left="1424" w:hanging="420"/>
      </w:pPr>
    </w:lvl>
    <w:lvl w:ilvl="3" w:tplc="0409000F" w:tentative="1">
      <w:start w:val="1"/>
      <w:numFmt w:val="decimal"/>
      <w:lvlText w:val="%4."/>
      <w:lvlJc w:val="left"/>
      <w:pPr>
        <w:tabs>
          <w:tab w:val="num" w:pos="1844"/>
        </w:tabs>
        <w:ind w:left="1844" w:hanging="420"/>
      </w:pPr>
    </w:lvl>
    <w:lvl w:ilvl="4" w:tplc="04090017" w:tentative="1">
      <w:start w:val="1"/>
      <w:numFmt w:val="aiueoFullWidth"/>
      <w:lvlText w:val="(%5)"/>
      <w:lvlJc w:val="left"/>
      <w:pPr>
        <w:tabs>
          <w:tab w:val="num" w:pos="2264"/>
        </w:tabs>
        <w:ind w:left="2264" w:hanging="420"/>
      </w:pPr>
    </w:lvl>
    <w:lvl w:ilvl="5" w:tplc="04090011" w:tentative="1">
      <w:start w:val="1"/>
      <w:numFmt w:val="decimalEnclosedCircle"/>
      <w:lvlText w:val="%6"/>
      <w:lvlJc w:val="left"/>
      <w:pPr>
        <w:tabs>
          <w:tab w:val="num" w:pos="2684"/>
        </w:tabs>
        <w:ind w:left="2684" w:hanging="420"/>
      </w:pPr>
    </w:lvl>
    <w:lvl w:ilvl="6" w:tplc="0409000F" w:tentative="1">
      <w:start w:val="1"/>
      <w:numFmt w:val="decimal"/>
      <w:lvlText w:val="%7."/>
      <w:lvlJc w:val="left"/>
      <w:pPr>
        <w:tabs>
          <w:tab w:val="num" w:pos="3104"/>
        </w:tabs>
        <w:ind w:left="3104" w:hanging="420"/>
      </w:pPr>
    </w:lvl>
    <w:lvl w:ilvl="7" w:tplc="04090017" w:tentative="1">
      <w:start w:val="1"/>
      <w:numFmt w:val="aiueoFullWidth"/>
      <w:lvlText w:val="(%8)"/>
      <w:lvlJc w:val="left"/>
      <w:pPr>
        <w:tabs>
          <w:tab w:val="num" w:pos="3524"/>
        </w:tabs>
        <w:ind w:left="3524" w:hanging="420"/>
      </w:pPr>
    </w:lvl>
    <w:lvl w:ilvl="8" w:tplc="04090011" w:tentative="1">
      <w:start w:val="1"/>
      <w:numFmt w:val="decimalEnclosedCircle"/>
      <w:lvlText w:val="%9"/>
      <w:lvlJc w:val="left"/>
      <w:pPr>
        <w:tabs>
          <w:tab w:val="num" w:pos="3944"/>
        </w:tabs>
        <w:ind w:left="3944" w:hanging="420"/>
      </w:pPr>
    </w:lvl>
  </w:abstractNum>
  <w:abstractNum w:abstractNumId="18" w15:restartNumberingAfterBreak="0">
    <w:nsid w:val="795C1B14"/>
    <w:multiLevelType w:val="hybridMultilevel"/>
    <w:tmpl w:val="EBE2D91C"/>
    <w:lvl w:ilvl="0" w:tplc="04090015">
      <w:start w:val="1"/>
      <w:numFmt w:val="upperLetter"/>
      <w:lvlText w:val="%1)"/>
      <w:lvlJc w:val="left"/>
      <w:pPr>
        <w:ind w:left="1611" w:hanging="420"/>
      </w:pPr>
    </w:lvl>
    <w:lvl w:ilvl="1" w:tplc="04090017" w:tentative="1">
      <w:start w:val="1"/>
      <w:numFmt w:val="aiueoFullWidth"/>
      <w:lvlText w:val="(%2)"/>
      <w:lvlJc w:val="left"/>
      <w:pPr>
        <w:ind w:left="2031" w:hanging="420"/>
      </w:pPr>
    </w:lvl>
    <w:lvl w:ilvl="2" w:tplc="04090011" w:tentative="1">
      <w:start w:val="1"/>
      <w:numFmt w:val="decimalEnclosedCircle"/>
      <w:lvlText w:val="%3"/>
      <w:lvlJc w:val="left"/>
      <w:pPr>
        <w:ind w:left="2451" w:hanging="420"/>
      </w:pPr>
    </w:lvl>
    <w:lvl w:ilvl="3" w:tplc="0409000F" w:tentative="1">
      <w:start w:val="1"/>
      <w:numFmt w:val="decimal"/>
      <w:lvlText w:val="%4."/>
      <w:lvlJc w:val="left"/>
      <w:pPr>
        <w:ind w:left="2871" w:hanging="420"/>
      </w:pPr>
    </w:lvl>
    <w:lvl w:ilvl="4" w:tplc="04090017" w:tentative="1">
      <w:start w:val="1"/>
      <w:numFmt w:val="aiueoFullWidth"/>
      <w:lvlText w:val="(%5)"/>
      <w:lvlJc w:val="left"/>
      <w:pPr>
        <w:ind w:left="3291" w:hanging="420"/>
      </w:pPr>
    </w:lvl>
    <w:lvl w:ilvl="5" w:tplc="04090011" w:tentative="1">
      <w:start w:val="1"/>
      <w:numFmt w:val="decimalEnclosedCircle"/>
      <w:lvlText w:val="%6"/>
      <w:lvlJc w:val="left"/>
      <w:pPr>
        <w:ind w:left="3711" w:hanging="420"/>
      </w:pPr>
    </w:lvl>
    <w:lvl w:ilvl="6" w:tplc="0409000F" w:tentative="1">
      <w:start w:val="1"/>
      <w:numFmt w:val="decimal"/>
      <w:lvlText w:val="%7."/>
      <w:lvlJc w:val="left"/>
      <w:pPr>
        <w:ind w:left="4131" w:hanging="420"/>
      </w:pPr>
    </w:lvl>
    <w:lvl w:ilvl="7" w:tplc="04090017" w:tentative="1">
      <w:start w:val="1"/>
      <w:numFmt w:val="aiueoFullWidth"/>
      <w:lvlText w:val="(%8)"/>
      <w:lvlJc w:val="left"/>
      <w:pPr>
        <w:ind w:left="4551" w:hanging="420"/>
      </w:pPr>
    </w:lvl>
    <w:lvl w:ilvl="8" w:tplc="04090011" w:tentative="1">
      <w:start w:val="1"/>
      <w:numFmt w:val="decimalEnclosedCircle"/>
      <w:lvlText w:val="%9"/>
      <w:lvlJc w:val="left"/>
      <w:pPr>
        <w:ind w:left="4971" w:hanging="420"/>
      </w:pPr>
    </w:lvl>
  </w:abstractNum>
  <w:num w:numId="1">
    <w:abstractNumId w:val="9"/>
  </w:num>
  <w:num w:numId="2">
    <w:abstractNumId w:val="2"/>
  </w:num>
  <w:num w:numId="3">
    <w:abstractNumId w:val="16"/>
  </w:num>
  <w:num w:numId="4">
    <w:abstractNumId w:val="5"/>
  </w:num>
  <w:num w:numId="5">
    <w:abstractNumId w:val="17"/>
  </w:num>
  <w:num w:numId="6">
    <w:abstractNumId w:val="18"/>
  </w:num>
  <w:num w:numId="7">
    <w:abstractNumId w:val="6"/>
  </w:num>
  <w:num w:numId="8">
    <w:abstractNumId w:val="8"/>
  </w:num>
  <w:num w:numId="9">
    <w:abstractNumId w:val="3"/>
  </w:num>
  <w:num w:numId="10">
    <w:abstractNumId w:val="15"/>
  </w:num>
  <w:num w:numId="11">
    <w:abstractNumId w:val="4"/>
  </w:num>
  <w:num w:numId="12">
    <w:abstractNumId w:val="1"/>
  </w:num>
  <w:num w:numId="13">
    <w:abstractNumId w:val="14"/>
  </w:num>
  <w:num w:numId="14">
    <w:abstractNumId w:val="13"/>
  </w:num>
  <w:num w:numId="15">
    <w:abstractNumId w:val="12"/>
  </w:num>
  <w:num w:numId="16">
    <w:abstractNumId w:val="10"/>
  </w:num>
  <w:num w:numId="17">
    <w:abstractNumId w:val="7"/>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SortMethod w:val="0000"/>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4C8"/>
    <w:rsid w:val="000110AB"/>
    <w:rsid w:val="000253B5"/>
    <w:rsid w:val="00091190"/>
    <w:rsid w:val="0009541E"/>
    <w:rsid w:val="00105269"/>
    <w:rsid w:val="00117E3C"/>
    <w:rsid w:val="00125BBB"/>
    <w:rsid w:val="00132E60"/>
    <w:rsid w:val="00133A34"/>
    <w:rsid w:val="001449A9"/>
    <w:rsid w:val="001A4FAC"/>
    <w:rsid w:val="001B4251"/>
    <w:rsid w:val="001F1DC8"/>
    <w:rsid w:val="001F24C8"/>
    <w:rsid w:val="00234832"/>
    <w:rsid w:val="00237BC0"/>
    <w:rsid w:val="002E5856"/>
    <w:rsid w:val="002E6819"/>
    <w:rsid w:val="002F34C8"/>
    <w:rsid w:val="002F5FDB"/>
    <w:rsid w:val="0036194A"/>
    <w:rsid w:val="00393A8A"/>
    <w:rsid w:val="00395CDC"/>
    <w:rsid w:val="003C1C19"/>
    <w:rsid w:val="003F1B58"/>
    <w:rsid w:val="003F2805"/>
    <w:rsid w:val="003F592F"/>
    <w:rsid w:val="00451770"/>
    <w:rsid w:val="00463E4B"/>
    <w:rsid w:val="004A0CBA"/>
    <w:rsid w:val="005127D5"/>
    <w:rsid w:val="005A3FC3"/>
    <w:rsid w:val="005C4B04"/>
    <w:rsid w:val="006303A1"/>
    <w:rsid w:val="0063326B"/>
    <w:rsid w:val="007373DD"/>
    <w:rsid w:val="00751AC1"/>
    <w:rsid w:val="007672E9"/>
    <w:rsid w:val="007D460F"/>
    <w:rsid w:val="0084444C"/>
    <w:rsid w:val="00866742"/>
    <w:rsid w:val="008A6556"/>
    <w:rsid w:val="008D5AC9"/>
    <w:rsid w:val="00900966"/>
    <w:rsid w:val="009071BA"/>
    <w:rsid w:val="009438DE"/>
    <w:rsid w:val="009A229D"/>
    <w:rsid w:val="009B30AE"/>
    <w:rsid w:val="009E521A"/>
    <w:rsid w:val="00A07464"/>
    <w:rsid w:val="00A12CEC"/>
    <w:rsid w:val="00A33968"/>
    <w:rsid w:val="00A46204"/>
    <w:rsid w:val="00A757D0"/>
    <w:rsid w:val="00A90C8A"/>
    <w:rsid w:val="00AA56A9"/>
    <w:rsid w:val="00AB7B54"/>
    <w:rsid w:val="00AC4DFA"/>
    <w:rsid w:val="00B67168"/>
    <w:rsid w:val="00B85E18"/>
    <w:rsid w:val="00BA1C1D"/>
    <w:rsid w:val="00BC293B"/>
    <w:rsid w:val="00BD2B80"/>
    <w:rsid w:val="00BE1F57"/>
    <w:rsid w:val="00BE77F5"/>
    <w:rsid w:val="00C11077"/>
    <w:rsid w:val="00C12405"/>
    <w:rsid w:val="00C44F98"/>
    <w:rsid w:val="00C86C82"/>
    <w:rsid w:val="00D06525"/>
    <w:rsid w:val="00D50216"/>
    <w:rsid w:val="00D52DF0"/>
    <w:rsid w:val="00DD3F87"/>
    <w:rsid w:val="00E3158E"/>
    <w:rsid w:val="00F2439F"/>
    <w:rsid w:val="00F2631D"/>
    <w:rsid w:val="00F72788"/>
    <w:rsid w:val="00F7545F"/>
    <w:rsid w:val="00FA4FE8"/>
    <w:rsid w:val="00FB6E01"/>
    <w:rsid w:val="00FD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ED68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57D0"/>
    <w:pPr>
      <w:widowControl w:val="0"/>
      <w:jc w:val="both"/>
    </w:pPr>
    <w:rPr>
      <w:rFonts w:eastAsia="ＭＳ Ｐ明朝"/>
      <w:kern w:val="2"/>
      <w:sz w:val="21"/>
    </w:rPr>
  </w:style>
  <w:style w:type="paragraph" w:styleId="1">
    <w:name w:val="heading 1"/>
    <w:basedOn w:val="a"/>
    <w:next w:val="a"/>
    <w:link w:val="10"/>
    <w:uiPriority w:val="9"/>
    <w:pPr>
      <w:keepNext/>
      <w:outlineLvl w:val="0"/>
    </w:pPr>
    <w:rPr>
      <w:rFonts w:ascii="Arial" w:eastAsia="ＭＳ ゴシック" w:hAnsi="Arial"/>
      <w:sz w:val="24"/>
    </w:rPr>
  </w:style>
  <w:style w:type="paragraph" w:styleId="2">
    <w:name w:val="heading 2"/>
    <w:basedOn w:val="a"/>
    <w:next w:val="a"/>
    <w:link w:val="20"/>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Pr>
      <w:rFonts w:ascii="Arial" w:eastAsia="ＭＳ ゴシック" w:hAnsi="Arial" w:cs="Times New Roman"/>
      <w:sz w:val="24"/>
    </w:rPr>
  </w:style>
  <w:style w:type="character" w:customStyle="1" w:styleId="20">
    <w:name w:val="見出し 2 (文字)"/>
    <w:link w:val="2"/>
    <w:rPr>
      <w:rFonts w:ascii="Century" w:eastAsia="ＭＳ 明朝" w:hAnsi="Century" w:cs="Times New Roman"/>
      <w:sz w:val="28"/>
      <w:szCs w:val="20"/>
    </w:rPr>
  </w:style>
  <w:style w:type="table" w:customStyle="1" w:styleId="11">
    <w:name w:val="表 (格子)1"/>
    <w:basedOn w:val="a1"/>
    <w:next w:val="a3"/>
    <w:uiPriority w:val="5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Pr>
      <w:rFonts w:ascii="ＭＳ Ｐ明朝"/>
      <w:color w:val="000000"/>
      <w:kern w:val="0"/>
      <w:sz w:val="22"/>
    </w:rPr>
  </w:style>
  <w:style w:type="character" w:customStyle="1" w:styleId="a5">
    <w:name w:val="本文 (文字)"/>
    <w:link w:val="a4"/>
    <w:rPr>
      <w:rFonts w:ascii="ＭＳ Ｐ明朝" w:eastAsia="ＭＳ Ｐ明朝" w:hAnsi="Century" w:cs="Times New Roman"/>
      <w:color w:val="000000"/>
      <w:kern w:val="0"/>
      <w:sz w:val="22"/>
      <w:szCs w:val="20"/>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 w:type="paragraph" w:styleId="aa">
    <w:name w:val="Balloon Text"/>
    <w:basedOn w:val="a"/>
    <w:link w:val="ab"/>
    <w:uiPriority w:val="99"/>
    <w:semiHidden/>
    <w:unhideWhenUsed/>
    <w:rPr>
      <w:rFonts w:ascii="Arial" w:eastAsia="ＭＳ ゴシック" w:hAnsi="Arial"/>
      <w:sz w:val="18"/>
      <w:szCs w:val="18"/>
    </w:rPr>
  </w:style>
  <w:style w:type="character" w:customStyle="1" w:styleId="ab">
    <w:name w:val="吹き出し (文字)"/>
    <w:link w:val="aa"/>
    <w:uiPriority w:val="99"/>
    <w:semiHidden/>
    <w:rPr>
      <w:rFonts w:ascii="Arial" w:eastAsia="ＭＳ ゴシック" w:hAnsi="Arial" w:cs="Times New Roman"/>
      <w:kern w:val="2"/>
      <w:sz w:val="18"/>
      <w:szCs w:val="18"/>
    </w:rPr>
  </w:style>
  <w:style w:type="character" w:styleId="ac">
    <w:name w:val="annotation reference"/>
    <w:basedOn w:val="a0"/>
    <w:unhideWhenUsed/>
    <w:rPr>
      <w:sz w:val="18"/>
      <w:szCs w:val="18"/>
    </w:rPr>
  </w:style>
  <w:style w:type="paragraph" w:styleId="ad">
    <w:name w:val="annotation text"/>
    <w:basedOn w:val="a"/>
    <w:link w:val="ae"/>
    <w:unhideWhenUsed/>
    <w:pPr>
      <w:jc w:val="left"/>
    </w:pPr>
  </w:style>
  <w:style w:type="character" w:customStyle="1" w:styleId="ae">
    <w:name w:val="コメント文字列 (文字)"/>
    <w:basedOn w:val="a0"/>
    <w:link w:val="ad"/>
    <w:rPr>
      <w:rFonts w:eastAsia="ＭＳ Ｐ明朝"/>
      <w:kern w:val="2"/>
      <w:sz w:val="21"/>
    </w:rPr>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rFonts w:eastAsia="ＭＳ Ｐ明朝"/>
      <w:b/>
      <w:bCs/>
      <w:kern w:val="2"/>
      <w:sz w:val="21"/>
    </w:rPr>
  </w:style>
  <w:style w:type="paragraph" w:styleId="af1">
    <w:name w:val="List Paragraph"/>
    <w:basedOn w:val="a"/>
    <w:uiPriority w:val="34"/>
    <w:qFormat/>
    <w:rsid w:val="00117E3C"/>
    <w:pPr>
      <w:ind w:leftChars="400" w:left="840"/>
    </w:pPr>
    <w:rPr>
      <w:rFonts w:eastAsia="ＭＳ 明朝"/>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38646">
      <w:bodyDiv w:val="1"/>
      <w:marLeft w:val="0"/>
      <w:marRight w:val="0"/>
      <w:marTop w:val="0"/>
      <w:marBottom w:val="0"/>
      <w:divBdr>
        <w:top w:val="none" w:sz="0" w:space="0" w:color="auto"/>
        <w:left w:val="none" w:sz="0" w:space="0" w:color="auto"/>
        <w:bottom w:val="none" w:sz="0" w:space="0" w:color="auto"/>
        <w:right w:val="none" w:sz="0" w:space="0" w:color="auto"/>
      </w:divBdr>
    </w:div>
    <w:div w:id="95712834">
      <w:bodyDiv w:val="1"/>
      <w:marLeft w:val="0"/>
      <w:marRight w:val="0"/>
      <w:marTop w:val="0"/>
      <w:marBottom w:val="0"/>
      <w:divBdr>
        <w:top w:val="none" w:sz="0" w:space="0" w:color="auto"/>
        <w:left w:val="none" w:sz="0" w:space="0" w:color="auto"/>
        <w:bottom w:val="none" w:sz="0" w:space="0" w:color="auto"/>
        <w:right w:val="none" w:sz="0" w:space="0" w:color="auto"/>
      </w:divBdr>
    </w:div>
    <w:div w:id="363405168">
      <w:bodyDiv w:val="1"/>
      <w:marLeft w:val="0"/>
      <w:marRight w:val="0"/>
      <w:marTop w:val="0"/>
      <w:marBottom w:val="0"/>
      <w:divBdr>
        <w:top w:val="none" w:sz="0" w:space="0" w:color="auto"/>
        <w:left w:val="none" w:sz="0" w:space="0" w:color="auto"/>
        <w:bottom w:val="none" w:sz="0" w:space="0" w:color="auto"/>
        <w:right w:val="none" w:sz="0" w:space="0" w:color="auto"/>
      </w:divBdr>
    </w:div>
    <w:div w:id="423692541">
      <w:bodyDiv w:val="1"/>
      <w:marLeft w:val="0"/>
      <w:marRight w:val="0"/>
      <w:marTop w:val="0"/>
      <w:marBottom w:val="0"/>
      <w:divBdr>
        <w:top w:val="none" w:sz="0" w:space="0" w:color="auto"/>
        <w:left w:val="none" w:sz="0" w:space="0" w:color="auto"/>
        <w:bottom w:val="none" w:sz="0" w:space="0" w:color="auto"/>
        <w:right w:val="none" w:sz="0" w:space="0" w:color="auto"/>
      </w:divBdr>
    </w:div>
    <w:div w:id="873927226">
      <w:bodyDiv w:val="1"/>
      <w:marLeft w:val="0"/>
      <w:marRight w:val="0"/>
      <w:marTop w:val="0"/>
      <w:marBottom w:val="0"/>
      <w:divBdr>
        <w:top w:val="none" w:sz="0" w:space="0" w:color="auto"/>
        <w:left w:val="none" w:sz="0" w:space="0" w:color="auto"/>
        <w:bottom w:val="none" w:sz="0" w:space="0" w:color="auto"/>
        <w:right w:val="none" w:sz="0" w:space="0" w:color="auto"/>
      </w:divBdr>
    </w:div>
    <w:div w:id="956255822">
      <w:bodyDiv w:val="1"/>
      <w:marLeft w:val="0"/>
      <w:marRight w:val="0"/>
      <w:marTop w:val="0"/>
      <w:marBottom w:val="0"/>
      <w:divBdr>
        <w:top w:val="none" w:sz="0" w:space="0" w:color="auto"/>
        <w:left w:val="none" w:sz="0" w:space="0" w:color="auto"/>
        <w:bottom w:val="none" w:sz="0" w:space="0" w:color="auto"/>
        <w:right w:val="none" w:sz="0" w:space="0" w:color="auto"/>
      </w:divBdr>
    </w:div>
    <w:div w:id="997924024">
      <w:bodyDiv w:val="1"/>
      <w:marLeft w:val="0"/>
      <w:marRight w:val="0"/>
      <w:marTop w:val="0"/>
      <w:marBottom w:val="0"/>
      <w:divBdr>
        <w:top w:val="none" w:sz="0" w:space="0" w:color="auto"/>
        <w:left w:val="none" w:sz="0" w:space="0" w:color="auto"/>
        <w:bottom w:val="none" w:sz="0" w:space="0" w:color="auto"/>
        <w:right w:val="none" w:sz="0" w:space="0" w:color="auto"/>
      </w:divBdr>
    </w:div>
    <w:div w:id="1037698825">
      <w:bodyDiv w:val="1"/>
      <w:marLeft w:val="0"/>
      <w:marRight w:val="0"/>
      <w:marTop w:val="0"/>
      <w:marBottom w:val="0"/>
      <w:divBdr>
        <w:top w:val="none" w:sz="0" w:space="0" w:color="auto"/>
        <w:left w:val="none" w:sz="0" w:space="0" w:color="auto"/>
        <w:bottom w:val="none" w:sz="0" w:space="0" w:color="auto"/>
        <w:right w:val="none" w:sz="0" w:space="0" w:color="auto"/>
      </w:divBdr>
    </w:div>
    <w:div w:id="1185436548">
      <w:bodyDiv w:val="1"/>
      <w:marLeft w:val="0"/>
      <w:marRight w:val="0"/>
      <w:marTop w:val="0"/>
      <w:marBottom w:val="0"/>
      <w:divBdr>
        <w:top w:val="none" w:sz="0" w:space="0" w:color="auto"/>
        <w:left w:val="none" w:sz="0" w:space="0" w:color="auto"/>
        <w:bottom w:val="none" w:sz="0" w:space="0" w:color="auto"/>
        <w:right w:val="none" w:sz="0" w:space="0" w:color="auto"/>
      </w:divBdr>
    </w:div>
    <w:div w:id="1263878790">
      <w:bodyDiv w:val="1"/>
      <w:marLeft w:val="0"/>
      <w:marRight w:val="0"/>
      <w:marTop w:val="0"/>
      <w:marBottom w:val="0"/>
      <w:divBdr>
        <w:top w:val="none" w:sz="0" w:space="0" w:color="auto"/>
        <w:left w:val="none" w:sz="0" w:space="0" w:color="auto"/>
        <w:bottom w:val="none" w:sz="0" w:space="0" w:color="auto"/>
        <w:right w:val="none" w:sz="0" w:space="0" w:color="auto"/>
      </w:divBdr>
    </w:div>
    <w:div w:id="1328023105">
      <w:bodyDiv w:val="1"/>
      <w:marLeft w:val="0"/>
      <w:marRight w:val="0"/>
      <w:marTop w:val="0"/>
      <w:marBottom w:val="0"/>
      <w:divBdr>
        <w:top w:val="none" w:sz="0" w:space="0" w:color="auto"/>
        <w:left w:val="none" w:sz="0" w:space="0" w:color="auto"/>
        <w:bottom w:val="none" w:sz="0" w:space="0" w:color="auto"/>
        <w:right w:val="none" w:sz="0" w:space="0" w:color="auto"/>
      </w:divBdr>
    </w:div>
    <w:div w:id="1565725180">
      <w:bodyDiv w:val="1"/>
      <w:marLeft w:val="0"/>
      <w:marRight w:val="0"/>
      <w:marTop w:val="0"/>
      <w:marBottom w:val="0"/>
      <w:divBdr>
        <w:top w:val="none" w:sz="0" w:space="0" w:color="auto"/>
        <w:left w:val="none" w:sz="0" w:space="0" w:color="auto"/>
        <w:bottom w:val="none" w:sz="0" w:space="0" w:color="auto"/>
        <w:right w:val="none" w:sz="0" w:space="0" w:color="auto"/>
      </w:divBdr>
    </w:div>
    <w:div w:id="1607344539">
      <w:bodyDiv w:val="1"/>
      <w:marLeft w:val="0"/>
      <w:marRight w:val="0"/>
      <w:marTop w:val="0"/>
      <w:marBottom w:val="0"/>
      <w:divBdr>
        <w:top w:val="none" w:sz="0" w:space="0" w:color="auto"/>
        <w:left w:val="none" w:sz="0" w:space="0" w:color="auto"/>
        <w:bottom w:val="none" w:sz="0" w:space="0" w:color="auto"/>
        <w:right w:val="none" w:sz="0" w:space="0" w:color="auto"/>
      </w:divBdr>
    </w:div>
    <w:div w:id="1638221611">
      <w:bodyDiv w:val="1"/>
      <w:marLeft w:val="0"/>
      <w:marRight w:val="0"/>
      <w:marTop w:val="0"/>
      <w:marBottom w:val="0"/>
      <w:divBdr>
        <w:top w:val="none" w:sz="0" w:space="0" w:color="auto"/>
        <w:left w:val="none" w:sz="0" w:space="0" w:color="auto"/>
        <w:bottom w:val="none" w:sz="0" w:space="0" w:color="auto"/>
        <w:right w:val="none" w:sz="0" w:space="0" w:color="auto"/>
      </w:divBdr>
    </w:div>
    <w:div w:id="1706952824">
      <w:bodyDiv w:val="1"/>
      <w:marLeft w:val="0"/>
      <w:marRight w:val="0"/>
      <w:marTop w:val="0"/>
      <w:marBottom w:val="0"/>
      <w:divBdr>
        <w:top w:val="none" w:sz="0" w:space="0" w:color="auto"/>
        <w:left w:val="none" w:sz="0" w:space="0" w:color="auto"/>
        <w:bottom w:val="none" w:sz="0" w:space="0" w:color="auto"/>
        <w:right w:val="none" w:sz="0" w:space="0" w:color="auto"/>
      </w:divBdr>
    </w:div>
    <w:div w:id="1843470713">
      <w:bodyDiv w:val="1"/>
      <w:marLeft w:val="0"/>
      <w:marRight w:val="0"/>
      <w:marTop w:val="0"/>
      <w:marBottom w:val="0"/>
      <w:divBdr>
        <w:top w:val="none" w:sz="0" w:space="0" w:color="auto"/>
        <w:left w:val="none" w:sz="0" w:space="0" w:color="auto"/>
        <w:bottom w:val="none" w:sz="0" w:space="0" w:color="auto"/>
        <w:right w:val="none" w:sz="0" w:space="0" w:color="auto"/>
      </w:divBdr>
    </w:div>
    <w:div w:id="20824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18" Type="http://schemas.openxmlformats.org/officeDocument/2006/relationships/header" Target="header6.xml" />
  <Relationship Id="rId26" Type="http://schemas.openxmlformats.org/officeDocument/2006/relationships/header" Target="header10.xml" />
  <Relationship Id="rId3" Type="http://schemas.openxmlformats.org/officeDocument/2006/relationships/styles" Target="styles.xml" />
  <Relationship Id="rId21" Type="http://schemas.openxmlformats.org/officeDocument/2006/relationships/footer" Target="footer7.xml" />
  <Relationship Id="rId34" Type="http://schemas.openxmlformats.org/officeDocument/2006/relationships/header" Target="header14.xml" />
  <Relationship Id="rId7" Type="http://schemas.openxmlformats.org/officeDocument/2006/relationships/endnotes" Target="endnotes.xml" />
  <Relationship Id="rId12" Type="http://schemas.openxmlformats.org/officeDocument/2006/relationships/header" Target="header3.xml" />
  <Relationship Id="rId17" Type="http://schemas.openxmlformats.org/officeDocument/2006/relationships/footer" Target="footer5.xml" />
  <Relationship Id="rId25" Type="http://schemas.openxmlformats.org/officeDocument/2006/relationships/footer" Target="footer9.xml" />
  <Relationship Id="rId33" Type="http://schemas.openxmlformats.org/officeDocument/2006/relationships/footer" Target="footer13.xml" />
  <Relationship Id="rId2" Type="http://schemas.openxmlformats.org/officeDocument/2006/relationships/numbering" Target="numbering.xml" />
  <Relationship Id="rId16" Type="http://schemas.openxmlformats.org/officeDocument/2006/relationships/header" Target="header5.xml" />
  <Relationship Id="rId20" Type="http://schemas.openxmlformats.org/officeDocument/2006/relationships/header" Target="header7.xml" />
  <Relationship Id="rId29" Type="http://schemas.openxmlformats.org/officeDocument/2006/relationships/footer" Target="footer11.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24" Type="http://schemas.openxmlformats.org/officeDocument/2006/relationships/header" Target="header9.xml" />
  <Relationship Id="rId32" Type="http://schemas.openxmlformats.org/officeDocument/2006/relationships/header" Target="header13.xml" />
  <Relationship Id="rId37" Type="http://schemas.openxmlformats.org/officeDocument/2006/relationships/theme" Target="theme/theme1.xml" />
  <Relationship Id="rId5" Type="http://schemas.openxmlformats.org/officeDocument/2006/relationships/webSettings" Target="webSettings.xml" />
  <Relationship Id="rId15" Type="http://schemas.openxmlformats.org/officeDocument/2006/relationships/footer" Target="footer4.xml" />
  <Relationship Id="rId23" Type="http://schemas.openxmlformats.org/officeDocument/2006/relationships/footer" Target="footer8.xml" />
  <Relationship Id="rId28" Type="http://schemas.openxmlformats.org/officeDocument/2006/relationships/header" Target="header11.xml" />
  <Relationship Id="rId36" Type="http://schemas.openxmlformats.org/officeDocument/2006/relationships/fontTable" Target="fontTable.xml" />
  <Relationship Id="rId10" Type="http://schemas.openxmlformats.org/officeDocument/2006/relationships/header" Target="header2.xml" />
  <Relationship Id="rId19" Type="http://schemas.openxmlformats.org/officeDocument/2006/relationships/footer" Target="footer6.xml" />
  <Relationship Id="rId31" Type="http://schemas.openxmlformats.org/officeDocument/2006/relationships/footer" Target="footer12.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header" Target="header4.xml" />
  <Relationship Id="rId22" Type="http://schemas.openxmlformats.org/officeDocument/2006/relationships/header" Target="header8.xml" />
  <Relationship Id="rId27" Type="http://schemas.openxmlformats.org/officeDocument/2006/relationships/footer" Target="footer10.xml" />
  <Relationship Id="rId30" Type="http://schemas.openxmlformats.org/officeDocument/2006/relationships/header" Target="header12.xml" />
  <Relationship Id="rId35" Type="http://schemas.openxmlformats.org/officeDocument/2006/relationships/header" Target="header15.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61E48-0A69-4BEA-86DE-A31357796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1332</Words>
  <Characters>7598</Characters>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2021-04-08T10:21:00Z</dcterms:created>
  <dcterms:modified xsi:type="dcterms:W3CDTF">2021-04-08T10:21:00Z</dcterms:modified>
</cp:coreProperties>
</file>